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2" w:rsidRDefault="005F65C2" w:rsidP="005F65C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C2" w:rsidRDefault="005F65C2" w:rsidP="005F65C2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5F65C2" w:rsidRDefault="005F65C2" w:rsidP="005F65C2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E577A0" w:rsidRPr="00CA666E" w:rsidRDefault="00E577A0" w:rsidP="00E577A0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ЧЕТВЕРТОГО </w:t>
      </w: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СОЗЫВ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C2" w:rsidRDefault="0086560A" w:rsidP="005F65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10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9B5245"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B5245"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10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B5245" w:rsidRP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5F65C2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9B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4805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B5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050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0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 w:rsidR="005F65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5F65C2" w:rsidRDefault="005F65C2" w:rsidP="005F65C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5F65C2" w:rsidRDefault="005F65C2" w:rsidP="005F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5C2" w:rsidRDefault="005F65C2" w:rsidP="005F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прогноза социально – экономического развития муниципального образова</w:t>
      </w:r>
      <w:r w:rsidR="00494F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910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5C2" w:rsidRDefault="005F65C2" w:rsidP="005F6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182 Бюджетного кодекса Российской Федерации,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1 ст. 5 Устава муниципального образования Чкаловский сельсовет и для составления проекта бюджета муниципального образования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910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решил: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прогноз социально – экономического развития муниципального образова</w:t>
      </w:r>
      <w:r w:rsidR="00494F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D2304C">
        <w:rPr>
          <w:rFonts w:ascii="Times New Roman" w:hAnsi="Times New Roman" w:cs="Times New Roman"/>
          <w:sz w:val="28"/>
          <w:szCs w:val="28"/>
        </w:rPr>
        <w:t>2</w:t>
      </w:r>
      <w:r w:rsidR="00910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Обязать администрацию сельсовета вносить в прогноз социально – экономического развития муниципального образования изменения и дополнения согласно принятым нормативным правовым актам, а также по мере социально – экономических параметров развития  муниципального образования.</w:t>
      </w:r>
    </w:p>
    <w:p w:rsidR="005F65C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 политике.</w:t>
      </w:r>
    </w:p>
    <w:p w:rsidR="005F65C2" w:rsidRPr="00487672" w:rsidRDefault="005F65C2" w:rsidP="005F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4.Настоящее  решение вступает в силу после принятия и подлежит обнародованию.                                                                                      </w:t>
      </w: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5A6D3B" w:rsidRDefault="005A6D3B" w:rsidP="005A6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5A6D3B" w:rsidRDefault="005A6D3B" w:rsidP="005A6D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910C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0C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0CF4">
        <w:rPr>
          <w:rFonts w:ascii="Times New Roman" w:hAnsi="Times New Roman" w:cs="Times New Roman"/>
          <w:sz w:val="28"/>
          <w:szCs w:val="28"/>
        </w:rPr>
        <w:t>Хакимов</w:t>
      </w:r>
    </w:p>
    <w:p w:rsidR="005F65C2" w:rsidRDefault="005F65C2" w:rsidP="005F65C2">
      <w:pPr>
        <w:pStyle w:val="a3"/>
        <w:rPr>
          <w:rFonts w:ascii="Times New Roman" w:hAnsi="Times New Roman"/>
          <w:sz w:val="24"/>
          <w:szCs w:val="24"/>
        </w:rPr>
      </w:pPr>
    </w:p>
    <w:p w:rsidR="00EA0F21" w:rsidRDefault="00EA0F21"/>
    <w:p w:rsidR="00EA0F21" w:rsidRDefault="00EA0F21"/>
    <w:p w:rsidR="005A6D3B" w:rsidRDefault="005A6D3B"/>
    <w:p w:rsidR="00D2304C" w:rsidRDefault="00D2304C"/>
    <w:p w:rsidR="00EA0F21" w:rsidRPr="009A01C6" w:rsidRDefault="00EA0F21" w:rsidP="00EA0F21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9A01C6" w:rsidRDefault="009A01C6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A0F21" w:rsidRPr="009A01C6" w:rsidRDefault="00EA0F21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A0F21" w:rsidRPr="00144A43" w:rsidRDefault="00EA0F21" w:rsidP="00EA0F2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01C6">
        <w:rPr>
          <w:rFonts w:ascii="Times New Roman" w:hAnsi="Times New Roman"/>
          <w:sz w:val="24"/>
          <w:szCs w:val="24"/>
        </w:rPr>
        <w:t xml:space="preserve">Чкаловский сельсовет                                                                                                                                  </w:t>
      </w:r>
      <w:r w:rsidR="00153CF6">
        <w:rPr>
          <w:rFonts w:ascii="Times New Roman" w:hAnsi="Times New Roman"/>
          <w:sz w:val="24"/>
          <w:szCs w:val="24"/>
        </w:rPr>
        <w:t>от</w:t>
      </w:r>
      <w:r w:rsidR="005A6D3B">
        <w:rPr>
          <w:rFonts w:ascii="Times New Roman" w:hAnsi="Times New Roman"/>
          <w:sz w:val="24"/>
          <w:szCs w:val="24"/>
        </w:rPr>
        <w:t xml:space="preserve"> 2</w:t>
      </w:r>
      <w:r w:rsidR="00910CF4">
        <w:rPr>
          <w:rFonts w:ascii="Times New Roman" w:hAnsi="Times New Roman"/>
          <w:sz w:val="24"/>
          <w:szCs w:val="24"/>
        </w:rPr>
        <w:t>9</w:t>
      </w:r>
      <w:r w:rsidR="00494FF0">
        <w:rPr>
          <w:rFonts w:ascii="Times New Roman" w:hAnsi="Times New Roman"/>
          <w:sz w:val="24"/>
          <w:szCs w:val="24"/>
        </w:rPr>
        <w:t>.1</w:t>
      </w:r>
      <w:r w:rsidR="005A6D3B">
        <w:rPr>
          <w:rFonts w:ascii="Times New Roman" w:hAnsi="Times New Roman"/>
          <w:sz w:val="24"/>
          <w:szCs w:val="24"/>
        </w:rPr>
        <w:t>0</w:t>
      </w:r>
      <w:r w:rsidR="00494FF0">
        <w:rPr>
          <w:rFonts w:ascii="Times New Roman" w:hAnsi="Times New Roman"/>
          <w:sz w:val="24"/>
          <w:szCs w:val="24"/>
        </w:rPr>
        <w:t>.20</w:t>
      </w:r>
      <w:r w:rsidR="005A6D3B">
        <w:rPr>
          <w:rFonts w:ascii="Times New Roman" w:hAnsi="Times New Roman"/>
          <w:sz w:val="24"/>
          <w:szCs w:val="24"/>
        </w:rPr>
        <w:t>2</w:t>
      </w:r>
      <w:r w:rsidR="00910CF4">
        <w:rPr>
          <w:rFonts w:ascii="Times New Roman" w:hAnsi="Times New Roman"/>
          <w:sz w:val="24"/>
          <w:szCs w:val="24"/>
        </w:rPr>
        <w:t>1</w:t>
      </w:r>
      <w:r w:rsidRPr="00144A43">
        <w:rPr>
          <w:rFonts w:ascii="Times New Roman" w:hAnsi="Times New Roman"/>
          <w:sz w:val="24"/>
          <w:szCs w:val="24"/>
        </w:rPr>
        <w:t xml:space="preserve"> г. №  </w:t>
      </w:r>
      <w:r w:rsidR="00910CF4">
        <w:rPr>
          <w:rFonts w:ascii="Times New Roman" w:hAnsi="Times New Roman"/>
          <w:sz w:val="24"/>
          <w:szCs w:val="24"/>
        </w:rPr>
        <w:t>52</w:t>
      </w:r>
      <w:r w:rsidRPr="00144A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>ОСНОВНЫЕ  ПОКАЗАТЕЛИ  ПРОГНОЗА  СОЦИАЛЬНО  -  ЭКОНОМИЧЕСКОГО  РАЗВИТИЯ</w:t>
      </w:r>
    </w:p>
    <w:p w:rsidR="00EA0F21" w:rsidRDefault="00EA0F21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A43">
        <w:rPr>
          <w:rFonts w:ascii="Times New Roman" w:hAnsi="Times New Roman"/>
          <w:b/>
          <w:sz w:val="24"/>
          <w:szCs w:val="24"/>
        </w:rPr>
        <w:t xml:space="preserve">муниципального образования    Чкаловский сельсовет   </w:t>
      </w:r>
      <w:proofErr w:type="spellStart"/>
      <w:r w:rsidRPr="00144A43">
        <w:rPr>
          <w:rFonts w:ascii="Times New Roman" w:hAnsi="Times New Roman"/>
          <w:b/>
          <w:sz w:val="24"/>
          <w:szCs w:val="24"/>
        </w:rPr>
        <w:t>Асекеевского</w:t>
      </w:r>
      <w:proofErr w:type="spellEnd"/>
      <w:r w:rsidRPr="00144A43">
        <w:rPr>
          <w:rFonts w:ascii="Times New Roman" w:hAnsi="Times New Roman"/>
          <w:b/>
          <w:sz w:val="24"/>
          <w:szCs w:val="24"/>
        </w:rPr>
        <w:t xml:space="preserve">  района  на  20</w:t>
      </w:r>
      <w:r w:rsidR="00D2304C">
        <w:rPr>
          <w:rFonts w:ascii="Times New Roman" w:hAnsi="Times New Roman"/>
          <w:b/>
          <w:sz w:val="24"/>
          <w:szCs w:val="24"/>
        </w:rPr>
        <w:t>2</w:t>
      </w:r>
      <w:r w:rsidR="00910CF4">
        <w:rPr>
          <w:rFonts w:ascii="Times New Roman" w:hAnsi="Times New Roman"/>
          <w:b/>
          <w:sz w:val="24"/>
          <w:szCs w:val="24"/>
        </w:rPr>
        <w:t>2</w:t>
      </w:r>
      <w:r w:rsidRPr="00144A43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910CF4" w:rsidRPr="00144A43" w:rsidRDefault="00910CF4" w:rsidP="00910CF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437"/>
        <w:gridCol w:w="1949"/>
        <w:gridCol w:w="1018"/>
        <w:gridCol w:w="970"/>
        <w:gridCol w:w="1109"/>
        <w:gridCol w:w="1087"/>
      </w:tblGrid>
      <w:tr w:rsidR="00910CF4" w:rsidRPr="00144A43" w:rsidTr="00B05BBE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Единица  измерения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910CF4" w:rsidRPr="00144A43" w:rsidTr="00B05B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Вариант 2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1.  Демографические  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постоянного  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Прибыло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10CF4" w:rsidRPr="00144A43" w:rsidTr="00B05BBE">
        <w:trPr>
          <w:trHeight w:val="339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Убыло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  Производство  товаров  и 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2.1.  Промышленное  производство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Обрабатывающие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Объем  отгруженных  товаров  собственного  производства,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выполнения  работ  и  услуг  собственными  силами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Производство  пищевых  продуктов  (мельницы,  пекарни, маслобойки,  зернодробилки,  колбасные  цеха  и  др.)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6800,0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6300,0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2.2.  Сельское 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Продукция  сельского  хозяйства  в  хозяйствах  всех  категорий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56183,0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58680,0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55430,0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сельскохозяйственных  предприятий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крестьянских (фермерских)  хозяйств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48760,0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51200,0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46300,0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Продукция  в  хозяйствах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тыс.  руб. в  ценах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1620,0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1620,0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1700,0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>1560,0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Поголовье  скота  и  птицы  во  всех  категориях  хозяйств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Из  них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Фермерские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крестьянские ) 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Личные 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КРС  -  всего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т. ч.  коров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свиньи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овцы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лошади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 птица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2.3.   Транспорт  и  связь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Протяженность  межпоселковых  автомобильных  дорог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Протяженность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автомобильных  дорог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Наличие  телефонных  аппаратов  сети  общего  пользования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в  организациях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у  населения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3.  Рынок  товаров  и  услуг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Оборот  розничной  торговли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руб. в  ценах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соответствующих 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29300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26400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Индекс  дефлятор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% к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предыдущ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 году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910CF4" w:rsidRPr="00144A43" w:rsidTr="00B05BB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торговых  точек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4. Малое  предпринимательство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субъектов  малого  предпринимательства – всего</w:t>
            </w: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( количество/ среднесписочная  численность  работников)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14/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Крестьянские  (фермерские) хозяйства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2/16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Розничная  торговля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Другие  виды 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единиц/ 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5.  Труд  и  занятость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Численность  трудовых  ресурсов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Численность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экономике (среднегодовая) –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Из  них  занятые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в организациях  муниципальной  и  государственной  форм  собственности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индивидуальным  трудом  и  по  найму  у  отдельных  граждан,  включая  занятых  в  домашнем  хозяйстве  производством товаров и услуг для  реализации (включая ЛПХ)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Учащиеся,  в  трудоспособном  возрасте  обучающиеся  с  отрывом  от 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Лица  в  трудоспособном  возрасте  не  занятые  трудовой  деятельностью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Численность  безработных  зарегистрированных  в  органах  государственной  занятости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Среднесписочная  численность  работников  предприятий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6.  Развитие  социальной  сферы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Ввод  в  эксплуатацию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1) жилых  домов  за  счет  всех  источников 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кв. м. общ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лощ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Из  них    построенные  населением  за  свой  счет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мест  в  дошкольных  учреждениях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>посещающих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дошкольные  учреждения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Количество  больничных   коек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Число  посещений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амбулаторно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- поликлинических  посещений  в  смену 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50DF6">
              <w:rPr>
                <w:rFonts w:ascii="Times New Roman" w:hAnsi="Times New Roman"/>
                <w:sz w:val="20"/>
                <w:szCs w:val="20"/>
              </w:rPr>
              <w:t>среднегодовое)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человек в  смену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Бюджет  муниципального  образования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Доходы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bCs/>
              </w:rPr>
              <w:t>10319,5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>
              <w:rPr>
                <w:bCs/>
              </w:rPr>
              <w:t>8400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8486,2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8389,4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Налоговые 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1712,3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1712,0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1694,0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-  земельный  налог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2218,0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2218,0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2218,0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985,0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- налог  на  имущество  физических  лиц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- единый с/х. налог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141,0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144,0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8270F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НДФЛ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651,0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684,0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719,0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-  прочие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Неналоговые   доходы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- госпошлина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13,0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68270F" w:rsidRDefault="00910CF4" w:rsidP="00B05BBE">
            <w:pPr>
              <w:jc w:val="center"/>
              <w:rPr>
                <w:bCs/>
              </w:rPr>
            </w:pPr>
            <w:r w:rsidRPr="0068270F">
              <w:rPr>
                <w:bCs/>
              </w:rPr>
              <w:t>13,0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-  прочие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CE1176" w:rsidRDefault="00910CF4" w:rsidP="00B05BBE">
            <w:pPr>
              <w:jc w:val="center"/>
              <w:rPr>
                <w:bCs/>
              </w:rPr>
            </w:pPr>
            <w:r w:rsidRPr="00CE1176">
              <w:rPr>
                <w:bCs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CE1176" w:rsidRDefault="00910CF4" w:rsidP="00B05BBE">
            <w:pPr>
              <w:jc w:val="center"/>
              <w:rPr>
                <w:bCs/>
              </w:rPr>
            </w:pPr>
            <w:r w:rsidRPr="00CE1176">
              <w:rPr>
                <w:bCs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Расходы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A91A5A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1A5A">
              <w:rPr>
                <w:rFonts w:ascii="Times New Roman" w:hAnsi="Times New Roman"/>
                <w:bCs/>
                <w:sz w:val="20"/>
                <w:szCs w:val="20"/>
              </w:rPr>
              <w:t>10319,5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A91A5A" w:rsidRDefault="00910CF4" w:rsidP="00B05BBE">
            <w:pPr>
              <w:jc w:val="center"/>
              <w:rPr>
                <w:bCs/>
              </w:rPr>
            </w:pPr>
            <w:r w:rsidRPr="00A91A5A">
              <w:rPr>
                <w:bCs/>
              </w:rPr>
              <w:t>8400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B65A91" w:rsidRDefault="00910CF4" w:rsidP="00B05BBE">
            <w:pPr>
              <w:jc w:val="center"/>
              <w:rPr>
                <w:bCs/>
              </w:rPr>
            </w:pPr>
            <w:r w:rsidRPr="00B65A91">
              <w:rPr>
                <w:bCs/>
              </w:rPr>
              <w:t>8486,2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B65A91" w:rsidRDefault="00910CF4" w:rsidP="00B05BBE">
            <w:pPr>
              <w:jc w:val="center"/>
              <w:rPr>
                <w:bCs/>
              </w:rPr>
            </w:pPr>
            <w:r w:rsidRPr="00B65A91">
              <w:rPr>
                <w:bCs/>
              </w:rPr>
              <w:t>8389,4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>Сведения    о  перерабатывающих  цехах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Количество  перерабатывающих  предприятий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В  том 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хлебопекарни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по  переработке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маслосемян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6">
              <w:rPr>
                <w:rFonts w:ascii="Times New Roman" w:hAnsi="Times New Roman"/>
                <w:b/>
                <w:sz w:val="20"/>
                <w:szCs w:val="20"/>
              </w:rPr>
              <w:t xml:space="preserve">   Сведения  о  земле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Площадь  муниципального  образования  -  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152770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В  том  числе</w:t>
            </w:r>
            <w:proofErr w:type="gramStart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 xml:space="preserve">,  обрабатываемая  сельхозпредприятием: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60170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паевые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45200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Площадь   земель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,  обрабатываемая  фермерскими  хозяйствами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54524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 собственность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          аренда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53924</w:t>
            </w:r>
          </w:p>
        </w:tc>
      </w:tr>
      <w:tr w:rsidR="00910CF4" w:rsidRPr="00144A43" w:rsidTr="00B05BBE">
        <w:trPr>
          <w:trHeight w:val="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 Земли  </w:t>
            </w:r>
            <w:proofErr w:type="spellStart"/>
            <w:r w:rsidRPr="00450DF6">
              <w:rPr>
                <w:rFonts w:ascii="Times New Roman" w:hAnsi="Times New Roman"/>
                <w:sz w:val="20"/>
                <w:szCs w:val="20"/>
              </w:rPr>
              <w:t>несельхозназначения</w:t>
            </w:r>
            <w:proofErr w:type="spellEnd"/>
            <w:r w:rsidRPr="00450DF6">
              <w:rPr>
                <w:rFonts w:ascii="Times New Roman" w:hAnsi="Times New Roman"/>
                <w:sz w:val="20"/>
                <w:szCs w:val="20"/>
              </w:rPr>
              <w:t>,  арендуемые  предприятиями  и  организациями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тыс.  кв.м.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 xml:space="preserve">657,4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10CF4" w:rsidRPr="00450DF6" w:rsidRDefault="00910CF4" w:rsidP="00B05B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657,4</w:t>
            </w:r>
          </w:p>
        </w:tc>
      </w:tr>
    </w:tbl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Pr="00144A43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910CF4" w:rsidRDefault="00910CF4" w:rsidP="00910CF4">
      <w:pPr>
        <w:pStyle w:val="a3"/>
        <w:rPr>
          <w:rFonts w:ascii="Times New Roman" w:hAnsi="Times New Roman"/>
          <w:sz w:val="24"/>
          <w:szCs w:val="24"/>
        </w:rPr>
      </w:pPr>
    </w:p>
    <w:p w:rsidR="005A6D3B" w:rsidRDefault="005A6D3B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6D3B" w:rsidRPr="00144A43" w:rsidRDefault="005A6D3B" w:rsidP="00EA0F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Pr="00144A43" w:rsidRDefault="00EA0F21" w:rsidP="00EA0F21">
      <w:pPr>
        <w:pStyle w:val="a3"/>
        <w:rPr>
          <w:rFonts w:ascii="Times New Roman" w:hAnsi="Times New Roman"/>
          <w:sz w:val="24"/>
          <w:szCs w:val="24"/>
        </w:rPr>
      </w:pPr>
    </w:p>
    <w:p w:rsidR="00EA0F21" w:rsidRDefault="00EA0F21"/>
    <w:sectPr w:rsidR="00EA0F21" w:rsidSect="00A5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65C2"/>
    <w:rsid w:val="00050AE9"/>
    <w:rsid w:val="000D2B32"/>
    <w:rsid w:val="00153CF6"/>
    <w:rsid w:val="0019481B"/>
    <w:rsid w:val="00405F13"/>
    <w:rsid w:val="00480568"/>
    <w:rsid w:val="00494FF0"/>
    <w:rsid w:val="0053454D"/>
    <w:rsid w:val="005A6D3B"/>
    <w:rsid w:val="005F65C2"/>
    <w:rsid w:val="0086560A"/>
    <w:rsid w:val="00910CF4"/>
    <w:rsid w:val="00932DE9"/>
    <w:rsid w:val="00965D58"/>
    <w:rsid w:val="009A01C6"/>
    <w:rsid w:val="009B5245"/>
    <w:rsid w:val="00A55E02"/>
    <w:rsid w:val="00A77C22"/>
    <w:rsid w:val="00B56A26"/>
    <w:rsid w:val="00C27A5A"/>
    <w:rsid w:val="00D11A40"/>
    <w:rsid w:val="00D2304C"/>
    <w:rsid w:val="00D501B5"/>
    <w:rsid w:val="00E1430F"/>
    <w:rsid w:val="00E577A0"/>
    <w:rsid w:val="00EA0F21"/>
    <w:rsid w:val="00EF2E7C"/>
    <w:rsid w:val="00F1618F"/>
    <w:rsid w:val="00F5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5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F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F21"/>
    <w:rPr>
      <w:rFonts w:eastAsiaTheme="minorEastAsia"/>
      <w:lang w:eastAsia="ru-RU"/>
    </w:rPr>
  </w:style>
  <w:style w:type="paragraph" w:customStyle="1" w:styleId="ConsPlusNormal">
    <w:name w:val="ConsPlusNormal"/>
    <w:rsid w:val="005A6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11</cp:revision>
  <cp:lastPrinted>2021-11-08T08:46:00Z</cp:lastPrinted>
  <dcterms:created xsi:type="dcterms:W3CDTF">2018-10-23T07:03:00Z</dcterms:created>
  <dcterms:modified xsi:type="dcterms:W3CDTF">2021-11-08T08:47:00Z</dcterms:modified>
</cp:coreProperties>
</file>