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47002" w:rsidRPr="005F7CB8" w:rsidTr="004A6990">
        <w:tc>
          <w:tcPr>
            <w:tcW w:w="9570" w:type="dxa"/>
          </w:tcPr>
          <w:p w:rsidR="00447002" w:rsidRDefault="000A436F" w:rsidP="00632014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447002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C" w:rsidRPr="005F7CB8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47002" w:rsidRPr="005F7CB8" w:rsidRDefault="00447002" w:rsidP="004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547DC" w:rsidRPr="006335D2" w:rsidRDefault="00C547DC" w:rsidP="00C547DC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447002" w:rsidRPr="005F7CB8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02" w:rsidRDefault="00447002" w:rsidP="0044700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436F" w:rsidRPr="005F7CB8" w:rsidRDefault="000A436F" w:rsidP="000A436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36F" w:rsidRPr="000A436F" w:rsidRDefault="007C5576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547DC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A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47002" w:rsidRPr="005F7CB8" w:rsidRDefault="00447002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855" w:type="dxa"/>
        <w:tblLayout w:type="fixed"/>
        <w:tblLook w:val="00A0"/>
      </w:tblPr>
      <w:tblGrid>
        <w:gridCol w:w="9855"/>
      </w:tblGrid>
      <w:tr w:rsidR="00447002" w:rsidRPr="00BC4FB6" w:rsidTr="00C547DC">
        <w:tc>
          <w:tcPr>
            <w:tcW w:w="9855" w:type="dxa"/>
            <w:hideMark/>
          </w:tcPr>
          <w:p w:rsidR="00447002" w:rsidRPr="00BC4FB6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FB6">
              <w:rPr>
                <w:rFonts w:ascii="Times New Roman" w:hAnsi="Times New Roman" w:cs="Times New Roman"/>
                <w:sz w:val="26"/>
                <w:szCs w:val="26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 w:rsidR="00447002" w:rsidRPr="00BC4FB6">
        <w:rPr>
          <w:rFonts w:ascii="Times New Roman" w:hAnsi="Times New Roman" w:cs="Times New Roman"/>
          <w:sz w:val="26"/>
          <w:szCs w:val="26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</w:t>
      </w:r>
      <w:r w:rsidR="00447002" w:rsidRPr="00BC4FB6">
        <w:rPr>
          <w:rFonts w:ascii="Times New Roman" w:hAnsi="Times New Roman" w:cs="Times New Roman"/>
          <w:sz w:val="26"/>
          <w:szCs w:val="26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«Асекеевский район»:</w:t>
      </w:r>
    </w:p>
    <w:p w:rsidR="00113810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 1</w:t>
      </w:r>
      <w:r w:rsidR="00113810" w:rsidRPr="00BC4FB6">
        <w:rPr>
          <w:rFonts w:ascii="Times New Roman" w:hAnsi="Times New Roman" w:cs="Times New Roman"/>
          <w:sz w:val="26"/>
          <w:szCs w:val="26"/>
        </w:rPr>
        <w:t>.1 по ведению бухгалтерского учета и отчетности;</w:t>
      </w:r>
    </w:p>
    <w:p w:rsidR="00447002" w:rsidRPr="00BC4FB6" w:rsidRDefault="00632014" w:rsidP="00632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 </w:t>
      </w:r>
      <w:r w:rsidR="00C547DC" w:rsidRPr="00BC4FB6">
        <w:rPr>
          <w:rFonts w:ascii="Times New Roman" w:hAnsi="Times New Roman" w:cs="Times New Roman"/>
          <w:sz w:val="26"/>
          <w:szCs w:val="26"/>
        </w:rPr>
        <w:t>1</w:t>
      </w:r>
      <w:r w:rsidRPr="00BC4FB6">
        <w:rPr>
          <w:rFonts w:ascii="Times New Roman" w:hAnsi="Times New Roman" w:cs="Times New Roman"/>
          <w:sz w:val="26"/>
          <w:szCs w:val="26"/>
        </w:rPr>
        <w:t>.</w:t>
      </w:r>
      <w:r w:rsidR="00113810" w:rsidRPr="00BC4FB6">
        <w:rPr>
          <w:rFonts w:ascii="Times New Roman" w:hAnsi="Times New Roman" w:cs="Times New Roman"/>
          <w:sz w:val="26"/>
          <w:szCs w:val="26"/>
        </w:rPr>
        <w:t>2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осуществлению внутреннего муни</w:t>
      </w:r>
      <w:r w:rsidR="00113810" w:rsidRPr="00BC4FB6">
        <w:rPr>
          <w:rFonts w:ascii="Times New Roman" w:hAnsi="Times New Roman" w:cs="Times New Roman"/>
          <w:sz w:val="26"/>
          <w:szCs w:val="26"/>
        </w:rPr>
        <w:t>ципального финансового контроля;</w:t>
      </w:r>
    </w:p>
    <w:p w:rsidR="00447002" w:rsidRPr="00BC4FB6" w:rsidRDefault="00632014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113810" w:rsidRPr="00BC4FB6">
        <w:rPr>
          <w:rFonts w:ascii="Times New Roman" w:hAnsi="Times New Roman" w:cs="Times New Roman"/>
          <w:sz w:val="26"/>
          <w:szCs w:val="26"/>
        </w:rPr>
        <w:t>3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осуществлению внешнего муни</w:t>
      </w:r>
      <w:r w:rsidR="00113810" w:rsidRPr="00BC4FB6">
        <w:rPr>
          <w:rFonts w:ascii="Times New Roman" w:hAnsi="Times New Roman" w:cs="Times New Roman"/>
          <w:sz w:val="26"/>
          <w:szCs w:val="26"/>
        </w:rPr>
        <w:t>ципального финансового контроля;</w:t>
      </w:r>
    </w:p>
    <w:p w:rsidR="00447002" w:rsidRPr="00BC4FB6" w:rsidRDefault="00113810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1.4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библиотек (за исключением  техперсонала, полномочий по согласованию кандидатур на замещение вакансий);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BC4FB6" w:rsidRPr="00BC4FB6">
        <w:rPr>
          <w:rFonts w:ascii="Times New Roman" w:hAnsi="Times New Roman" w:cs="Times New Roman"/>
          <w:sz w:val="26"/>
          <w:szCs w:val="26"/>
        </w:rPr>
        <w:t>5</w:t>
      </w:r>
      <w:r w:rsidR="00447002" w:rsidRPr="00BC4FB6">
        <w:rPr>
          <w:rFonts w:ascii="Times New Roman" w:hAnsi="Times New Roman" w:cs="Times New Roman"/>
          <w:sz w:val="26"/>
          <w:szCs w:val="26"/>
        </w:rPr>
        <w:t>.</w:t>
      </w:r>
      <w:r w:rsidR="00447002" w:rsidRPr="00BC4F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по организации работы сельского Дома культуры и сельских клубов  на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447002" w:rsidRPr="00BC4FB6" w:rsidRDefault="00BC4FB6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сельского Дома культуры и сельских клубов (за исключением техперсонала, полномочий по согласованию кандидатур на замещение вакансий в сельском Доме культуры и сельских клубах);</w:t>
      </w:r>
    </w:p>
    <w:p w:rsidR="00447002" w:rsidRPr="00BC4FB6" w:rsidRDefault="00632014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BC4FB6" w:rsidRPr="00BC4FB6">
        <w:rPr>
          <w:rFonts w:ascii="Times New Roman" w:hAnsi="Times New Roman" w:cs="Times New Roman"/>
          <w:sz w:val="26"/>
          <w:szCs w:val="26"/>
        </w:rPr>
        <w:t>6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.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выдаче градостроительных планов, разрешений на ввод объектов в эксплуатацию при осуществлении  строительства, реконструкции объектов   капитального строительства,  расположенных на территории поселения;  по резервированию земель и их изъятию, в том числе путем выкупа земельных участков в границах поселения  для муниципальных нужд, по осуществлению </w:t>
      </w:r>
      <w:r w:rsidR="00447002" w:rsidRPr="00BC4FB6">
        <w:rPr>
          <w:rFonts w:ascii="Times New Roman" w:hAnsi="Times New Roman" w:cs="Times New Roman"/>
          <w:sz w:val="26"/>
          <w:szCs w:val="26"/>
        </w:rPr>
        <w:lastRenderedPageBreak/>
        <w:t>муни</w:t>
      </w:r>
      <w:r w:rsidR="00953FB4" w:rsidRPr="00BC4FB6">
        <w:rPr>
          <w:rFonts w:ascii="Times New Roman" w:hAnsi="Times New Roman" w:cs="Times New Roman"/>
          <w:sz w:val="26"/>
          <w:szCs w:val="26"/>
        </w:rPr>
        <w:t>ципального земельного контроля ,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подготовке документации по проекту планировки и проекту межевания территории;</w:t>
      </w:r>
    </w:p>
    <w:p w:rsidR="00953FB4" w:rsidRPr="00BC4FB6" w:rsidRDefault="00BC4FB6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953FB4" w:rsidRPr="00BC4FB6">
        <w:rPr>
          <w:rFonts w:ascii="Times New Roman" w:hAnsi="Times New Roman" w:cs="Times New Roman"/>
          <w:sz w:val="26"/>
          <w:szCs w:val="26"/>
        </w:rPr>
        <w:t xml:space="preserve">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 w:rsidR="00855547" w:rsidRPr="00BC4FB6">
        <w:rPr>
          <w:rFonts w:ascii="Times New Roman" w:hAnsi="Times New Roman" w:cs="Times New Roman"/>
          <w:sz w:val="26"/>
          <w:szCs w:val="26"/>
        </w:rPr>
        <w:t>параметров</w:t>
      </w:r>
      <w:r w:rsidR="00CC4AF3" w:rsidRPr="00BC4FB6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жилишного строительства или</w:t>
      </w:r>
      <w:r w:rsidR="002661CB" w:rsidRPr="00BC4FB6">
        <w:rPr>
          <w:rFonts w:ascii="Times New Roman" w:hAnsi="Times New Roman" w:cs="Times New Roman"/>
          <w:sz w:val="26"/>
          <w:szCs w:val="26"/>
        </w:rPr>
        <w:t xml:space="preserve">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2661CB" w:rsidRPr="00BC4FB6" w:rsidRDefault="002661CB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 выдача уведомлений о соответствии (несоответствии)</w:t>
      </w:r>
      <w:r w:rsidR="00C13D50" w:rsidRPr="00BC4FB6">
        <w:rPr>
          <w:rFonts w:ascii="Times New Roman" w:hAnsi="Times New Roman" w:cs="Times New Roman"/>
          <w:sz w:val="26"/>
          <w:szCs w:val="26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447002" w:rsidRPr="00BC4FB6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1.</w:t>
      </w:r>
      <w:r w:rsidR="00BC4FB6" w:rsidRPr="00BC4FB6">
        <w:rPr>
          <w:rFonts w:ascii="Times New Roman" w:hAnsi="Times New Roman" w:cs="Times New Roman"/>
          <w:sz w:val="26"/>
          <w:szCs w:val="26"/>
        </w:rPr>
        <w:t>7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47002" w:rsidRPr="00BC4FB6" w:rsidRDefault="00447002" w:rsidP="0044700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-по обеспечению жильем молодых семей; 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согласованию переустройства и перепланировки жилых помещений;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2. В бюджете муниципального образования  Чкаловский  сельсо</w:t>
      </w:r>
      <w:r w:rsidR="00632014" w:rsidRPr="00BC4FB6">
        <w:rPr>
          <w:rFonts w:ascii="Times New Roman" w:hAnsi="Times New Roman" w:cs="Times New Roman"/>
          <w:sz w:val="26"/>
          <w:szCs w:val="26"/>
        </w:rPr>
        <w:t>вет Асекеевского района на  20</w:t>
      </w:r>
      <w:r w:rsidR="005A05A3" w:rsidRPr="00BC4FB6">
        <w:rPr>
          <w:rFonts w:ascii="Times New Roman" w:hAnsi="Times New Roman" w:cs="Times New Roman"/>
          <w:sz w:val="26"/>
          <w:szCs w:val="26"/>
        </w:rPr>
        <w:t>20</w:t>
      </w:r>
      <w:r w:rsidRPr="00BC4FB6">
        <w:rPr>
          <w:rFonts w:ascii="Times New Roman" w:hAnsi="Times New Roman" w:cs="Times New Roman"/>
          <w:sz w:val="26"/>
          <w:szCs w:val="26"/>
        </w:rPr>
        <w:t xml:space="preserve"> год  предусмотреть размер иных  межбюджетных трансфертов,  предоставляемых в бюджет муниципального образования «Асекеевский район» на осуществление указанных полномочий.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3. Администрации муниципального образования Чкаловский сельсовет  заключить соглашение с администрацией муниципального образования «Асекеевский район» о передаче осуществления части полномочий по решению вопросов местного значения согласно  пункта 1 данного решения.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4. Установить, что настоящее решение  вступает в силу после обнародования, распространяется на правоотно</w:t>
      </w:r>
      <w:r w:rsidR="0079026E" w:rsidRPr="00BC4FB6">
        <w:rPr>
          <w:rFonts w:ascii="Times New Roman" w:hAnsi="Times New Roman" w:cs="Times New Roman"/>
          <w:sz w:val="26"/>
          <w:szCs w:val="26"/>
        </w:rPr>
        <w:t>шения, возникшие с 1 января 20</w:t>
      </w:r>
      <w:r w:rsidR="005A05A3" w:rsidRPr="00BC4FB6">
        <w:rPr>
          <w:rFonts w:ascii="Times New Roman" w:hAnsi="Times New Roman" w:cs="Times New Roman"/>
          <w:sz w:val="26"/>
          <w:szCs w:val="26"/>
        </w:rPr>
        <w:t>20</w:t>
      </w:r>
      <w:r w:rsidRPr="00BC4FB6">
        <w:rPr>
          <w:rFonts w:ascii="Times New Roman" w:hAnsi="Times New Roman" w:cs="Times New Roman"/>
          <w:sz w:val="26"/>
          <w:szCs w:val="26"/>
        </w:rPr>
        <w:t xml:space="preserve"> года, и подлежит размещению на официальном сайте муниципального образования Чкаловский сельсовет.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5. Контроль за исполнением решения оставляю за собой.</w:t>
      </w:r>
    </w:p>
    <w:p w:rsidR="00447002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</w:r>
    </w:p>
    <w:p w:rsidR="00632014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FB6"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 Р.В. Гельцева</w:t>
      </w:r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CB9" w:rsidRPr="00FD3CB9" w:rsidRDefault="00FD3CB9" w:rsidP="00FD3CB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D3CB9">
        <w:rPr>
          <w:rFonts w:ascii="Times New Roman" w:hAnsi="Times New Roman" w:cs="Times New Roman"/>
          <w:sz w:val="26"/>
          <w:szCs w:val="26"/>
        </w:rPr>
        <w:t xml:space="preserve">И. о. главы муниципального образования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CB9">
        <w:rPr>
          <w:rFonts w:ascii="Times New Roman" w:hAnsi="Times New Roman" w:cs="Times New Roman"/>
          <w:sz w:val="26"/>
          <w:szCs w:val="26"/>
        </w:rPr>
        <w:t xml:space="preserve"> М.В. Коннова</w:t>
      </w:r>
    </w:p>
    <w:p w:rsidR="00632014" w:rsidRPr="00BC4FB6" w:rsidRDefault="00632014" w:rsidP="00632014">
      <w:pPr>
        <w:shd w:val="clear" w:color="auto" w:fill="FFFFFF"/>
        <w:ind w:right="18"/>
        <w:rPr>
          <w:bCs/>
          <w:color w:val="000000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BF" w:rsidRDefault="00FD77BF"/>
    <w:sectPr w:rsidR="00FD77BF" w:rsidSect="00BC4F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B7" w:rsidRDefault="003E5EB7" w:rsidP="00A1023C">
      <w:pPr>
        <w:spacing w:after="0" w:line="240" w:lineRule="auto"/>
      </w:pPr>
      <w:r>
        <w:separator/>
      </w:r>
    </w:p>
  </w:endnote>
  <w:endnote w:type="continuationSeparator" w:id="1">
    <w:p w:rsidR="003E5EB7" w:rsidRDefault="003E5EB7" w:rsidP="00A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B7" w:rsidRDefault="003E5EB7" w:rsidP="00A1023C">
      <w:pPr>
        <w:spacing w:after="0" w:line="240" w:lineRule="auto"/>
      </w:pPr>
      <w:r>
        <w:separator/>
      </w:r>
    </w:p>
  </w:footnote>
  <w:footnote w:type="continuationSeparator" w:id="1">
    <w:p w:rsidR="003E5EB7" w:rsidRDefault="003E5EB7" w:rsidP="00A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C1A"/>
    <w:rsid w:val="00001046"/>
    <w:rsid w:val="00001443"/>
    <w:rsid w:val="00075828"/>
    <w:rsid w:val="000A436F"/>
    <w:rsid w:val="000E01CA"/>
    <w:rsid w:val="00113810"/>
    <w:rsid w:val="00193067"/>
    <w:rsid w:val="001E5724"/>
    <w:rsid w:val="002661CB"/>
    <w:rsid w:val="002B2F0C"/>
    <w:rsid w:val="00300482"/>
    <w:rsid w:val="00341E2A"/>
    <w:rsid w:val="00383AA9"/>
    <w:rsid w:val="003931E6"/>
    <w:rsid w:val="003B1F25"/>
    <w:rsid w:val="003E5EB7"/>
    <w:rsid w:val="00447002"/>
    <w:rsid w:val="00483312"/>
    <w:rsid w:val="004F3644"/>
    <w:rsid w:val="005A05A3"/>
    <w:rsid w:val="005E39A6"/>
    <w:rsid w:val="00632014"/>
    <w:rsid w:val="0065151E"/>
    <w:rsid w:val="00697839"/>
    <w:rsid w:val="006C0921"/>
    <w:rsid w:val="006D332F"/>
    <w:rsid w:val="0079026E"/>
    <w:rsid w:val="007C5576"/>
    <w:rsid w:val="008171FD"/>
    <w:rsid w:val="00855547"/>
    <w:rsid w:val="00867383"/>
    <w:rsid w:val="008D78FB"/>
    <w:rsid w:val="008E5667"/>
    <w:rsid w:val="00953FB4"/>
    <w:rsid w:val="00973655"/>
    <w:rsid w:val="00990D5F"/>
    <w:rsid w:val="00A1023C"/>
    <w:rsid w:val="00AC5A56"/>
    <w:rsid w:val="00B248CB"/>
    <w:rsid w:val="00B316F9"/>
    <w:rsid w:val="00B322BB"/>
    <w:rsid w:val="00BC4FB6"/>
    <w:rsid w:val="00BD7005"/>
    <w:rsid w:val="00C13D50"/>
    <w:rsid w:val="00C547DC"/>
    <w:rsid w:val="00CC4AF3"/>
    <w:rsid w:val="00D61C1A"/>
    <w:rsid w:val="00DE32A2"/>
    <w:rsid w:val="00E52399"/>
    <w:rsid w:val="00E866AD"/>
    <w:rsid w:val="00E939FA"/>
    <w:rsid w:val="00F0375F"/>
    <w:rsid w:val="00FD3CB9"/>
    <w:rsid w:val="00FD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3C"/>
  </w:style>
  <w:style w:type="paragraph" w:styleId="a7">
    <w:name w:val="footer"/>
    <w:basedOn w:val="a"/>
    <w:link w:val="a8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23C"/>
  </w:style>
  <w:style w:type="paragraph" w:styleId="a9">
    <w:name w:val="No Spacing"/>
    <w:uiPriority w:val="1"/>
    <w:qFormat/>
    <w:rsid w:val="006320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014"/>
    <w:pPr>
      <w:ind w:left="720"/>
      <w:contextualSpacing/>
    </w:pPr>
  </w:style>
  <w:style w:type="paragraph" w:customStyle="1" w:styleId="ConsPlusNormal">
    <w:name w:val="ConsPlusNormal"/>
    <w:rsid w:val="00C54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4BBF-0B1A-4835-806F-3EDEE4DA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26</cp:revision>
  <cp:lastPrinted>2020-12-01T05:20:00Z</cp:lastPrinted>
  <dcterms:created xsi:type="dcterms:W3CDTF">2017-12-21T06:43:00Z</dcterms:created>
  <dcterms:modified xsi:type="dcterms:W3CDTF">2020-12-01T05:22:00Z</dcterms:modified>
</cp:coreProperties>
</file>