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615" w:rsidRDefault="00E27615" w:rsidP="00E27615">
      <w:pPr>
        <w:jc w:val="center"/>
        <w:rPr>
          <w:noProof/>
        </w:rPr>
      </w:pPr>
      <w:r>
        <w:rPr>
          <w:noProof/>
        </w:rPr>
        <w:drawing>
          <wp:inline distT="0" distB="0" distL="0" distR="0">
            <wp:extent cx="504825" cy="628650"/>
            <wp:effectExtent l="19050" t="0" r="9525"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5"/>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E27615" w:rsidRPr="00AF6C77" w:rsidRDefault="00E27615" w:rsidP="00E27615">
      <w:pPr>
        <w:jc w:val="center"/>
        <w:rPr>
          <w:b/>
          <w:sz w:val="28"/>
          <w:szCs w:val="28"/>
        </w:rPr>
      </w:pPr>
      <w:proofErr w:type="gramStart"/>
      <w:r w:rsidRPr="00AF6C77">
        <w:rPr>
          <w:b/>
          <w:sz w:val="28"/>
          <w:szCs w:val="28"/>
        </w:rPr>
        <w:t>Р</w:t>
      </w:r>
      <w:proofErr w:type="gramEnd"/>
      <w:r w:rsidRPr="00AF6C77">
        <w:rPr>
          <w:b/>
          <w:sz w:val="28"/>
          <w:szCs w:val="28"/>
        </w:rPr>
        <w:t xml:space="preserve"> А С П О Р Я Ж  Е Н И Е </w:t>
      </w:r>
    </w:p>
    <w:p w:rsidR="00E27615" w:rsidRPr="00AF6C77" w:rsidRDefault="00E27615" w:rsidP="00E27615">
      <w:pPr>
        <w:jc w:val="center"/>
        <w:rPr>
          <w:sz w:val="28"/>
          <w:szCs w:val="28"/>
        </w:rPr>
      </w:pPr>
      <w:r w:rsidRPr="00AF6C77">
        <w:rPr>
          <w:sz w:val="28"/>
          <w:szCs w:val="28"/>
        </w:rPr>
        <w:t>ГЛАВЫ  МУНИЦИПАЛЬНОГО ОБРАЗОВАНИЯ</w:t>
      </w:r>
    </w:p>
    <w:p w:rsidR="00E27615" w:rsidRPr="00AF6C77" w:rsidRDefault="00E27615" w:rsidP="00E27615">
      <w:pPr>
        <w:jc w:val="center"/>
        <w:rPr>
          <w:sz w:val="28"/>
          <w:szCs w:val="28"/>
        </w:rPr>
      </w:pPr>
      <w:r w:rsidRPr="00AF6C77">
        <w:rPr>
          <w:sz w:val="28"/>
          <w:szCs w:val="28"/>
        </w:rPr>
        <w:t>ЧКАЛОВСКИЙ СЕЛЬСОВЕТ</w:t>
      </w:r>
    </w:p>
    <w:p w:rsidR="00E27615" w:rsidRPr="00AF6C77" w:rsidRDefault="00E27615" w:rsidP="00E27615">
      <w:pPr>
        <w:jc w:val="center"/>
        <w:rPr>
          <w:sz w:val="28"/>
          <w:szCs w:val="28"/>
        </w:rPr>
      </w:pPr>
      <w:r w:rsidRPr="00AF6C77">
        <w:rPr>
          <w:sz w:val="28"/>
          <w:szCs w:val="28"/>
        </w:rPr>
        <w:t xml:space="preserve">АСЕКЕЕВСКОГО  РАЙОНА  ОРЕНБУРГСКОЙ  ОБЛАСТИ </w:t>
      </w:r>
    </w:p>
    <w:tbl>
      <w:tblPr>
        <w:tblW w:w="10260" w:type="dxa"/>
        <w:tblInd w:w="-45" w:type="dxa"/>
        <w:tblBorders>
          <w:top w:val="thinThickMediumGap" w:sz="24" w:space="0" w:color="auto"/>
        </w:tblBorders>
        <w:tblLook w:val="0000"/>
      </w:tblPr>
      <w:tblGrid>
        <w:gridCol w:w="10260"/>
      </w:tblGrid>
      <w:tr w:rsidR="00E27615" w:rsidRPr="00AF6C77" w:rsidTr="008172B3">
        <w:trPr>
          <w:trHeight w:val="100"/>
        </w:trPr>
        <w:tc>
          <w:tcPr>
            <w:tcW w:w="10260" w:type="dxa"/>
            <w:tcBorders>
              <w:top w:val="thinThickMediumGap" w:sz="24" w:space="0" w:color="auto"/>
              <w:left w:val="nil"/>
              <w:bottom w:val="nil"/>
              <w:right w:val="nil"/>
            </w:tcBorders>
          </w:tcPr>
          <w:p w:rsidR="00E27615" w:rsidRPr="00AF6C77" w:rsidRDefault="00E27615" w:rsidP="008172B3">
            <w:pPr>
              <w:jc w:val="center"/>
              <w:rPr>
                <w:sz w:val="28"/>
                <w:szCs w:val="28"/>
              </w:rPr>
            </w:pPr>
          </w:p>
        </w:tc>
      </w:tr>
    </w:tbl>
    <w:p w:rsidR="00E27615" w:rsidRPr="00AF6C77" w:rsidRDefault="00E27615" w:rsidP="00E53880">
      <w:pPr>
        <w:ind w:hanging="142"/>
        <w:rPr>
          <w:sz w:val="28"/>
          <w:szCs w:val="28"/>
        </w:rPr>
      </w:pPr>
      <w:r w:rsidRPr="008D392B">
        <w:rPr>
          <w:sz w:val="28"/>
          <w:szCs w:val="28"/>
        </w:rPr>
        <w:t xml:space="preserve">   </w:t>
      </w:r>
      <w:r w:rsidR="0051708F">
        <w:rPr>
          <w:sz w:val="28"/>
          <w:szCs w:val="28"/>
        </w:rPr>
        <w:t>03</w:t>
      </w:r>
      <w:r w:rsidR="00E53880">
        <w:rPr>
          <w:sz w:val="28"/>
          <w:szCs w:val="28"/>
        </w:rPr>
        <w:t>.</w:t>
      </w:r>
      <w:r w:rsidR="0051708F">
        <w:rPr>
          <w:sz w:val="28"/>
          <w:szCs w:val="28"/>
        </w:rPr>
        <w:t>1</w:t>
      </w:r>
      <w:r w:rsidR="00E53880">
        <w:rPr>
          <w:sz w:val="28"/>
          <w:szCs w:val="28"/>
        </w:rPr>
        <w:t xml:space="preserve">0.2019                                </w:t>
      </w:r>
      <w:r w:rsidRPr="00AF6C77">
        <w:rPr>
          <w:sz w:val="28"/>
          <w:szCs w:val="28"/>
        </w:rPr>
        <w:t xml:space="preserve">п. Чкаловский                                     № </w:t>
      </w:r>
      <w:r w:rsidR="0051708F">
        <w:rPr>
          <w:sz w:val="28"/>
          <w:szCs w:val="28"/>
        </w:rPr>
        <w:t>8</w:t>
      </w:r>
      <w:r w:rsidR="009A2A0A">
        <w:rPr>
          <w:sz w:val="28"/>
          <w:szCs w:val="28"/>
        </w:rPr>
        <w:t>5</w:t>
      </w:r>
      <w:r>
        <w:rPr>
          <w:sz w:val="28"/>
          <w:szCs w:val="28"/>
        </w:rPr>
        <w:t xml:space="preserve">- </w:t>
      </w:r>
      <w:proofErr w:type="spellStart"/>
      <w:proofErr w:type="gramStart"/>
      <w:r w:rsidRPr="00AF6C77">
        <w:rPr>
          <w:sz w:val="28"/>
          <w:szCs w:val="28"/>
        </w:rPr>
        <w:t>р</w:t>
      </w:r>
      <w:proofErr w:type="spellEnd"/>
      <w:proofErr w:type="gramEnd"/>
    </w:p>
    <w:p w:rsidR="00E27615" w:rsidRDefault="00E27615" w:rsidP="00E27615">
      <w:pPr>
        <w:rPr>
          <w:sz w:val="28"/>
          <w:szCs w:val="28"/>
        </w:rPr>
      </w:pPr>
    </w:p>
    <w:p w:rsidR="009A2A0A" w:rsidRPr="00234FD3" w:rsidRDefault="009A2A0A" w:rsidP="009A2A0A">
      <w:pPr>
        <w:jc w:val="center"/>
        <w:rPr>
          <w:sz w:val="28"/>
          <w:szCs w:val="28"/>
        </w:rPr>
      </w:pPr>
      <w:r>
        <w:rPr>
          <w:sz w:val="28"/>
          <w:szCs w:val="28"/>
        </w:rPr>
        <w:t xml:space="preserve">О внесении изменений  в распоряжение главы муниципального образования Чкаловский сельсовет от 22.04.2014 № 67-р «О назначении на должность контрактного управляющего администрации </w:t>
      </w:r>
      <w:r w:rsidRPr="00234FD3">
        <w:rPr>
          <w:sz w:val="28"/>
          <w:szCs w:val="28"/>
        </w:rPr>
        <w:t>МО Чкаловский сельсовет</w:t>
      </w:r>
      <w:r>
        <w:rPr>
          <w:sz w:val="28"/>
          <w:szCs w:val="28"/>
        </w:rPr>
        <w:t>»</w:t>
      </w:r>
    </w:p>
    <w:p w:rsidR="00AB129D" w:rsidRDefault="00AB129D" w:rsidP="00E27615">
      <w:pPr>
        <w:jc w:val="center"/>
        <w:rPr>
          <w:sz w:val="28"/>
          <w:szCs w:val="28"/>
        </w:rPr>
      </w:pPr>
    </w:p>
    <w:p w:rsidR="00CA4EC4" w:rsidRDefault="00E27615" w:rsidP="009A2A0A">
      <w:pPr>
        <w:jc w:val="both"/>
        <w:rPr>
          <w:sz w:val="28"/>
          <w:szCs w:val="28"/>
        </w:rPr>
      </w:pPr>
      <w:r>
        <w:rPr>
          <w:sz w:val="28"/>
          <w:szCs w:val="28"/>
        </w:rPr>
        <w:tab/>
      </w:r>
      <w:r w:rsidR="009A2A0A" w:rsidRPr="009A2A0A">
        <w:rPr>
          <w:sz w:val="28"/>
          <w:szCs w:val="28"/>
        </w:rPr>
        <w:t xml:space="preserve">В целях приведения должностного регламента (инструкции) контрактного управляющего, утвержденного распоряжение главы муниципального образования Чкаловский сельсовет от 22.04.2014 № 67-р «О назначении на должность контрактного управляющего администрации МО Чкаловский сельсовет» </w:t>
      </w:r>
      <w:r w:rsidR="009A2A0A" w:rsidRPr="008E5F20">
        <w:rPr>
          <w:sz w:val="28"/>
          <w:szCs w:val="28"/>
        </w:rPr>
        <w:t xml:space="preserve">в соответствие с </w:t>
      </w:r>
      <w:r w:rsidR="009A2A0A">
        <w:rPr>
          <w:sz w:val="28"/>
          <w:szCs w:val="28"/>
        </w:rPr>
        <w:t>действующим законодательством</w:t>
      </w:r>
      <w:r w:rsidR="009A2A0A" w:rsidRPr="008E5F20">
        <w:rPr>
          <w:sz w:val="28"/>
          <w:szCs w:val="28"/>
        </w:rPr>
        <w:t xml:space="preserve"> Российской Федерации</w:t>
      </w:r>
      <w:r w:rsidR="009A2A0A">
        <w:rPr>
          <w:sz w:val="28"/>
          <w:szCs w:val="28"/>
        </w:rPr>
        <w:t>,</w:t>
      </w:r>
      <w:r w:rsidR="00CA4EC4">
        <w:rPr>
          <w:sz w:val="28"/>
          <w:szCs w:val="28"/>
        </w:rPr>
        <w:t xml:space="preserve"> руководствуясь  Устав</w:t>
      </w:r>
      <w:r w:rsidR="008D392B">
        <w:rPr>
          <w:sz w:val="28"/>
          <w:szCs w:val="28"/>
        </w:rPr>
        <w:t>ом</w:t>
      </w:r>
      <w:r w:rsidR="00CA4EC4">
        <w:rPr>
          <w:sz w:val="28"/>
          <w:szCs w:val="28"/>
        </w:rPr>
        <w:t xml:space="preserve"> муниципального образования Чкаловский сельсовет:</w:t>
      </w:r>
    </w:p>
    <w:p w:rsidR="00FA6C26" w:rsidRPr="00FA6C26" w:rsidRDefault="00FA6C26" w:rsidP="00FA6C2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w:t>
      </w:r>
      <w:r w:rsidRPr="00FA6C26">
        <w:rPr>
          <w:rFonts w:ascii="Times New Roman" w:hAnsi="Times New Roman" w:cs="Times New Roman"/>
          <w:sz w:val="28"/>
          <w:szCs w:val="28"/>
        </w:rPr>
        <w:t xml:space="preserve"> Внести в </w:t>
      </w:r>
      <w:r w:rsidRPr="00FA6C26">
        <w:rPr>
          <w:rFonts w:ascii="Times New Roman" w:hAnsi="Times New Roman" w:cs="Times New Roman"/>
          <w:sz w:val="28"/>
          <w:szCs w:val="28"/>
          <w:bdr w:val="none" w:sz="0" w:space="0" w:color="auto" w:frame="1"/>
          <w:shd w:val="clear" w:color="auto" w:fill="FFFFFF"/>
        </w:rPr>
        <w:t> </w:t>
      </w:r>
      <w:r w:rsidRPr="00FA6C26">
        <w:rPr>
          <w:rFonts w:ascii="Times New Roman" w:hAnsi="Times New Roman" w:cs="Times New Roman"/>
          <w:sz w:val="28"/>
          <w:szCs w:val="28"/>
        </w:rPr>
        <w:t>должностной регламент (инструкцию) контрактного управляющего</w:t>
      </w:r>
      <w:r w:rsidRPr="00FA6C26">
        <w:rPr>
          <w:rFonts w:ascii="Times New Roman" w:hAnsi="Times New Roman" w:cs="Times New Roman"/>
          <w:sz w:val="28"/>
          <w:szCs w:val="28"/>
          <w:bdr w:val="none" w:sz="0" w:space="0" w:color="auto" w:frame="1"/>
          <w:shd w:val="clear" w:color="auto" w:fill="FFFFFF"/>
        </w:rPr>
        <w:t> </w:t>
      </w:r>
      <w:r w:rsidRPr="00FA6C26">
        <w:rPr>
          <w:rFonts w:ascii="Times New Roman" w:hAnsi="Times New Roman" w:cs="Times New Roman"/>
          <w:sz w:val="28"/>
          <w:szCs w:val="28"/>
        </w:rPr>
        <w:t>следующие изменения:</w:t>
      </w:r>
    </w:p>
    <w:p w:rsidR="008B00D7" w:rsidRPr="008B00D7" w:rsidRDefault="00FA6C26" w:rsidP="008B00D7">
      <w:pPr>
        <w:pStyle w:val="ConsPlusNormal"/>
        <w:ind w:firstLine="540"/>
        <w:jc w:val="both"/>
        <w:outlineLvl w:val="1"/>
        <w:rPr>
          <w:rFonts w:ascii="Times New Roman" w:hAnsi="Times New Roman" w:cs="Times New Roman"/>
          <w:sz w:val="28"/>
          <w:szCs w:val="28"/>
        </w:rPr>
      </w:pPr>
      <w:r>
        <w:rPr>
          <w:sz w:val="28"/>
          <w:szCs w:val="28"/>
        </w:rPr>
        <w:t xml:space="preserve">  </w:t>
      </w:r>
      <w:r w:rsidRPr="008B00D7">
        <w:rPr>
          <w:rFonts w:ascii="Times New Roman" w:hAnsi="Times New Roman" w:cs="Times New Roman"/>
          <w:sz w:val="28"/>
          <w:szCs w:val="28"/>
        </w:rPr>
        <w:t>1.1.подпункт «б»  пункта 2.2.8 раздела 2   «правомочность участника закупки заключать Контракт»</w:t>
      </w:r>
      <w:r w:rsidR="008B00D7" w:rsidRPr="008B00D7">
        <w:rPr>
          <w:rFonts w:ascii="Times New Roman" w:hAnsi="Times New Roman" w:cs="Times New Roman"/>
          <w:sz w:val="28"/>
          <w:szCs w:val="28"/>
          <w:shd w:val="clear" w:color="auto" w:fill="FFFFFF"/>
        </w:rPr>
        <w:t xml:space="preserve"> исключить;</w:t>
      </w:r>
    </w:p>
    <w:p w:rsidR="00D73DCC" w:rsidRPr="00D73DCC" w:rsidRDefault="00D73DCC" w:rsidP="00D73DCC">
      <w:pPr>
        <w:pStyle w:val="ConsPlusNormal"/>
        <w:ind w:firstLine="540"/>
        <w:jc w:val="both"/>
        <w:outlineLvl w:val="1"/>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rPr>
        <w:t xml:space="preserve"> </w:t>
      </w:r>
      <w:r w:rsidR="00517961" w:rsidRPr="00D73DCC">
        <w:rPr>
          <w:rFonts w:ascii="Times New Roman" w:hAnsi="Times New Roman" w:cs="Times New Roman"/>
          <w:sz w:val="28"/>
          <w:szCs w:val="28"/>
        </w:rPr>
        <w:t xml:space="preserve"> 1.2 подпункт «</w:t>
      </w:r>
      <w:proofErr w:type="spellStart"/>
      <w:r w:rsidRPr="00D73DCC">
        <w:rPr>
          <w:rFonts w:ascii="Times New Roman" w:hAnsi="Times New Roman" w:cs="Times New Roman"/>
          <w:sz w:val="28"/>
          <w:szCs w:val="28"/>
        </w:rPr>
        <w:t>д</w:t>
      </w:r>
      <w:proofErr w:type="spellEnd"/>
      <w:r w:rsidR="00517961" w:rsidRPr="00D73DCC">
        <w:rPr>
          <w:rFonts w:ascii="Times New Roman" w:hAnsi="Times New Roman" w:cs="Times New Roman"/>
          <w:sz w:val="28"/>
          <w:szCs w:val="28"/>
        </w:rPr>
        <w:t xml:space="preserve">»  пункта 2.2.8 раздела 2  </w:t>
      </w:r>
      <w:r w:rsidRPr="00D73DCC">
        <w:rPr>
          <w:rFonts w:ascii="Times New Roman" w:hAnsi="Times New Roman" w:cs="Times New Roman"/>
          <w:sz w:val="28"/>
          <w:szCs w:val="28"/>
          <w:bdr w:val="none" w:sz="0" w:space="0" w:color="auto" w:frame="1"/>
          <w:shd w:val="clear" w:color="auto" w:fill="FFFFFF"/>
        </w:rPr>
        <w:t>изложить в следующей редакции:</w:t>
      </w:r>
    </w:p>
    <w:p w:rsidR="00FA6C26" w:rsidRDefault="00517961" w:rsidP="00E27615">
      <w:pPr>
        <w:jc w:val="both"/>
        <w:rPr>
          <w:sz w:val="28"/>
          <w:szCs w:val="28"/>
        </w:rPr>
      </w:pPr>
      <w:r w:rsidRPr="008B00D7">
        <w:rPr>
          <w:sz w:val="28"/>
          <w:szCs w:val="28"/>
        </w:rPr>
        <w:t xml:space="preserve"> </w:t>
      </w:r>
      <w:r w:rsidR="00D73DCC">
        <w:rPr>
          <w:sz w:val="28"/>
          <w:szCs w:val="28"/>
        </w:rPr>
        <w:t xml:space="preserve">        «</w:t>
      </w:r>
      <w:proofErr w:type="spellStart"/>
      <w:r w:rsidR="00D73DCC">
        <w:rPr>
          <w:sz w:val="28"/>
          <w:szCs w:val="28"/>
        </w:rPr>
        <w:t>д</w:t>
      </w:r>
      <w:proofErr w:type="spellEnd"/>
      <w:r w:rsidR="00D73DCC">
        <w:rPr>
          <w:sz w:val="28"/>
          <w:szCs w:val="28"/>
        </w:rPr>
        <w:t xml:space="preserve">) </w:t>
      </w:r>
      <w:r w:rsidR="00D73DCC" w:rsidRPr="00D73DCC">
        <w:rPr>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sidR="00D73DCC">
        <w:rPr>
          <w:sz w:val="28"/>
          <w:szCs w:val="28"/>
        </w:rPr>
        <w:t xml:space="preserve"> </w:t>
      </w:r>
      <w:proofErr w:type="gramStart"/>
      <w:r w:rsidR="00D73DCC">
        <w:rPr>
          <w:sz w:val="28"/>
          <w:szCs w:val="28"/>
        </w:rPr>
        <w:t xml:space="preserve">( </w:t>
      </w:r>
      <w:proofErr w:type="gramEnd"/>
      <w:r w:rsidR="00D73DCC">
        <w:rPr>
          <w:sz w:val="28"/>
          <w:szCs w:val="28"/>
        </w:rPr>
        <w:t>за исключением сумм, на которые предоставлены отсрочка, рассрочка, инвестиционный налоговый кредит в</w:t>
      </w:r>
      <w:r w:rsidR="00D73DCC" w:rsidRPr="008E5F20">
        <w:rPr>
          <w:sz w:val="28"/>
          <w:szCs w:val="28"/>
        </w:rPr>
        <w:t xml:space="preserve"> соответствие с</w:t>
      </w:r>
      <w:r w:rsidR="00D73DCC" w:rsidRPr="00D73DCC">
        <w:rPr>
          <w:sz w:val="28"/>
          <w:szCs w:val="28"/>
        </w:rPr>
        <w:t xml:space="preserve"> </w:t>
      </w:r>
      <w:r w:rsidR="00D73DCC">
        <w:rPr>
          <w:sz w:val="28"/>
          <w:szCs w:val="28"/>
        </w:rPr>
        <w:t>законодательством</w:t>
      </w:r>
      <w:r w:rsidR="00D73DCC" w:rsidRPr="008E5F20">
        <w:rPr>
          <w:sz w:val="28"/>
          <w:szCs w:val="28"/>
        </w:rPr>
        <w:t xml:space="preserve"> Российской Федерации</w:t>
      </w:r>
      <w:r w:rsidR="00976C53">
        <w:rPr>
          <w:sz w:val="28"/>
          <w:szCs w:val="28"/>
        </w:rPr>
        <w:t xml:space="preserve"> о налогах и сборах, которые реструктурированы в </w:t>
      </w:r>
      <w:r w:rsidR="00976C53" w:rsidRPr="008E5F20">
        <w:rPr>
          <w:sz w:val="28"/>
          <w:szCs w:val="28"/>
        </w:rPr>
        <w:t>соответствие с</w:t>
      </w:r>
      <w:r w:rsidR="00976C53" w:rsidRPr="00D73DCC">
        <w:rPr>
          <w:sz w:val="28"/>
          <w:szCs w:val="28"/>
        </w:rPr>
        <w:t xml:space="preserve"> </w:t>
      </w:r>
      <w:r w:rsidR="00976C53">
        <w:rPr>
          <w:sz w:val="28"/>
          <w:szCs w:val="28"/>
        </w:rPr>
        <w:t>законодательством</w:t>
      </w:r>
      <w:r w:rsidR="00976C53" w:rsidRPr="008E5F20">
        <w:rPr>
          <w:sz w:val="28"/>
          <w:szCs w:val="28"/>
        </w:rPr>
        <w:t xml:space="preserve"> Российской Федерации</w:t>
      </w:r>
      <w:r w:rsidR="00976C53">
        <w:rPr>
          <w:sz w:val="28"/>
          <w:szCs w:val="28"/>
        </w:rPr>
        <w:t xml:space="preserve">, по которым имеется вступившее в законную силу решение суда о признании обязанности </w:t>
      </w:r>
      <w:proofErr w:type="gramStart"/>
      <w:r w:rsidR="00976C53">
        <w:rPr>
          <w:sz w:val="28"/>
          <w:szCs w:val="28"/>
        </w:rPr>
        <w:t>заявителя</w:t>
      </w:r>
      <w:proofErr w:type="gramEnd"/>
      <w:r w:rsidR="00976C53">
        <w:rPr>
          <w:sz w:val="28"/>
          <w:szCs w:val="28"/>
        </w:rPr>
        <w:t xml:space="preserve"> по уплате этих сумм исполненной или которые признаны безнадежными к взысканию в </w:t>
      </w:r>
      <w:r w:rsidR="00976C53" w:rsidRPr="008E5F20">
        <w:rPr>
          <w:sz w:val="28"/>
          <w:szCs w:val="28"/>
        </w:rPr>
        <w:t>соответствие с</w:t>
      </w:r>
      <w:r w:rsidR="00976C53" w:rsidRPr="00D73DCC">
        <w:rPr>
          <w:sz w:val="28"/>
          <w:szCs w:val="28"/>
        </w:rPr>
        <w:t xml:space="preserve"> </w:t>
      </w:r>
      <w:r w:rsidR="00976C53">
        <w:rPr>
          <w:sz w:val="28"/>
          <w:szCs w:val="28"/>
        </w:rPr>
        <w:t>законодательством</w:t>
      </w:r>
      <w:r w:rsidR="00976C53" w:rsidRPr="008E5F20">
        <w:rPr>
          <w:sz w:val="28"/>
          <w:szCs w:val="28"/>
        </w:rPr>
        <w:t xml:space="preserve"> Российской Федерации</w:t>
      </w:r>
      <w:r w:rsidR="00976C53">
        <w:rPr>
          <w:sz w:val="28"/>
          <w:szCs w:val="28"/>
        </w:rPr>
        <w:t xml:space="preserve">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w:t>
      </w:r>
      <w:r w:rsidR="00181CD5">
        <w:rPr>
          <w:sz w:val="28"/>
          <w:szCs w:val="28"/>
        </w:rPr>
        <w:t xml:space="preserve">подано заявление об обжаловании </w:t>
      </w:r>
      <w:proofErr w:type="gramStart"/>
      <w:r w:rsidR="00181CD5">
        <w:rPr>
          <w:sz w:val="28"/>
          <w:szCs w:val="28"/>
        </w:rPr>
        <w:t>указанных</w:t>
      </w:r>
      <w:proofErr w:type="gramEnd"/>
      <w:r w:rsidR="00181CD5">
        <w:rPr>
          <w:sz w:val="28"/>
          <w:szCs w:val="28"/>
        </w:rPr>
        <w:t xml:space="preserve"> </w:t>
      </w:r>
      <w:r w:rsidR="00181CD5" w:rsidRPr="00D73DCC">
        <w:rPr>
          <w:sz w:val="28"/>
          <w:szCs w:val="28"/>
        </w:rPr>
        <w:t>недоимки</w:t>
      </w:r>
      <w:r w:rsidR="00181CD5">
        <w:rPr>
          <w:sz w:val="28"/>
          <w:szCs w:val="28"/>
        </w:rPr>
        <w:t xml:space="preserve">, </w:t>
      </w:r>
      <w:r w:rsidR="00181CD5" w:rsidRPr="00D73DCC">
        <w:rPr>
          <w:sz w:val="28"/>
          <w:szCs w:val="28"/>
        </w:rPr>
        <w:t>задолженности</w:t>
      </w:r>
      <w:r w:rsidR="00181CD5">
        <w:rPr>
          <w:sz w:val="28"/>
          <w:szCs w:val="28"/>
        </w:rPr>
        <w:t xml:space="preserve"> и решение по такому заявлению на дату рассмотрения заявки на участие в определении поставщика (подрядчика, исполнителя) не принято»;</w:t>
      </w:r>
    </w:p>
    <w:p w:rsidR="00181CD5" w:rsidRDefault="00181CD5" w:rsidP="00E27615">
      <w:pPr>
        <w:jc w:val="both"/>
        <w:rPr>
          <w:sz w:val="28"/>
          <w:szCs w:val="28"/>
          <w:shd w:val="clear" w:color="auto" w:fill="FFFFFF"/>
        </w:rPr>
      </w:pPr>
      <w:r>
        <w:rPr>
          <w:sz w:val="28"/>
          <w:szCs w:val="28"/>
        </w:rPr>
        <w:lastRenderedPageBreak/>
        <w:t xml:space="preserve">         1.3 </w:t>
      </w:r>
      <w:r w:rsidRPr="008B00D7">
        <w:rPr>
          <w:sz w:val="28"/>
          <w:szCs w:val="28"/>
        </w:rPr>
        <w:t>подпункт «</w:t>
      </w:r>
      <w:r>
        <w:rPr>
          <w:sz w:val="28"/>
          <w:szCs w:val="28"/>
        </w:rPr>
        <w:t>е</w:t>
      </w:r>
      <w:r w:rsidRPr="008B00D7">
        <w:rPr>
          <w:sz w:val="28"/>
          <w:szCs w:val="28"/>
        </w:rPr>
        <w:t>»  пункта 2.2.8 раздела 2   «</w:t>
      </w:r>
      <w:r w:rsidRPr="00181CD5">
        <w:rPr>
          <w:sz w:val="28"/>
          <w:szCs w:val="28"/>
        </w:rPr>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w:t>
      </w:r>
      <w:r>
        <w:rPr>
          <w:sz w:val="28"/>
          <w:szCs w:val="28"/>
        </w:rPr>
        <w:t>льного органа участника закупки</w:t>
      </w:r>
      <w:r w:rsidRPr="008B00D7">
        <w:rPr>
          <w:sz w:val="28"/>
          <w:szCs w:val="28"/>
        </w:rPr>
        <w:t>»</w:t>
      </w:r>
      <w:r w:rsidRPr="008B00D7">
        <w:rPr>
          <w:sz w:val="28"/>
          <w:szCs w:val="28"/>
          <w:shd w:val="clear" w:color="auto" w:fill="FFFFFF"/>
        </w:rPr>
        <w:t xml:space="preserve"> исключить;</w:t>
      </w:r>
    </w:p>
    <w:p w:rsidR="008A5167" w:rsidRDefault="008A5167" w:rsidP="00E27615">
      <w:pPr>
        <w:jc w:val="both"/>
        <w:rPr>
          <w:sz w:val="28"/>
          <w:szCs w:val="28"/>
        </w:rPr>
      </w:pPr>
      <w:r>
        <w:rPr>
          <w:sz w:val="28"/>
          <w:szCs w:val="28"/>
          <w:shd w:val="clear" w:color="auto" w:fill="FFFFFF"/>
        </w:rPr>
        <w:t xml:space="preserve">        1.4 </w:t>
      </w:r>
      <w:r w:rsidRPr="008B00D7">
        <w:rPr>
          <w:sz w:val="28"/>
          <w:szCs w:val="28"/>
        </w:rPr>
        <w:t xml:space="preserve">пункт 2.2.8 раздела 2 </w:t>
      </w:r>
      <w:r>
        <w:rPr>
          <w:sz w:val="28"/>
          <w:szCs w:val="28"/>
        </w:rPr>
        <w:t xml:space="preserve">дополнить подпунктом «к» следующего содержания: </w:t>
      </w:r>
    </w:p>
    <w:p w:rsidR="00B02EC5" w:rsidRDefault="008A5167" w:rsidP="00E27615">
      <w:pPr>
        <w:jc w:val="both"/>
        <w:rPr>
          <w:sz w:val="28"/>
          <w:szCs w:val="28"/>
        </w:rPr>
      </w:pPr>
      <w:r>
        <w:rPr>
          <w:sz w:val="28"/>
          <w:szCs w:val="28"/>
        </w:rPr>
        <w:t xml:space="preserve">         «к) отсутствие </w:t>
      </w:r>
      <w:r w:rsidR="00731566">
        <w:rPr>
          <w:sz w:val="28"/>
          <w:szCs w:val="28"/>
        </w:rPr>
        <w:t>у участника закупки – юридического лица</w:t>
      </w:r>
      <w:r w:rsidR="00731566" w:rsidRPr="008B00D7">
        <w:rPr>
          <w:sz w:val="28"/>
          <w:szCs w:val="28"/>
        </w:rPr>
        <w:t xml:space="preserve"> </w:t>
      </w:r>
      <w:r w:rsidR="00B02EC5">
        <w:rPr>
          <w:sz w:val="28"/>
          <w:szCs w:val="28"/>
        </w:rPr>
        <w:t xml:space="preserve">в течение двух лет до момента подачи заявки на участие в закупке </w:t>
      </w:r>
      <w:r w:rsidR="00A85B8D">
        <w:rPr>
          <w:sz w:val="28"/>
          <w:szCs w:val="28"/>
        </w:rPr>
        <w:t>административного правонарушения, предусмотренного статьей</w:t>
      </w:r>
      <w:r w:rsidR="00B02EC5">
        <w:rPr>
          <w:sz w:val="28"/>
          <w:szCs w:val="28"/>
        </w:rPr>
        <w:t xml:space="preserve"> </w:t>
      </w:r>
      <w:r w:rsidR="00A85B8D">
        <w:rPr>
          <w:sz w:val="28"/>
          <w:szCs w:val="28"/>
        </w:rPr>
        <w:t xml:space="preserve">19.28 Кодекса </w:t>
      </w:r>
      <w:r w:rsidRPr="008B00D7">
        <w:rPr>
          <w:sz w:val="28"/>
          <w:szCs w:val="28"/>
        </w:rPr>
        <w:t xml:space="preserve"> </w:t>
      </w:r>
      <w:r w:rsidR="00A85B8D" w:rsidRPr="008E5F20">
        <w:rPr>
          <w:sz w:val="28"/>
          <w:szCs w:val="28"/>
        </w:rPr>
        <w:t>Российской Федерации</w:t>
      </w:r>
      <w:r w:rsidR="00A85B8D">
        <w:rPr>
          <w:sz w:val="28"/>
          <w:szCs w:val="28"/>
        </w:rPr>
        <w:t xml:space="preserve"> об административных правонарушениях</w:t>
      </w:r>
      <w:r w:rsidR="00B02EC5">
        <w:rPr>
          <w:sz w:val="28"/>
          <w:szCs w:val="28"/>
        </w:rPr>
        <w:t>»;</w:t>
      </w:r>
    </w:p>
    <w:p w:rsidR="00B02EC5" w:rsidRDefault="00B02EC5" w:rsidP="00B02EC5">
      <w:pPr>
        <w:jc w:val="both"/>
        <w:rPr>
          <w:sz w:val="28"/>
          <w:szCs w:val="28"/>
        </w:rPr>
      </w:pPr>
      <w:r>
        <w:rPr>
          <w:sz w:val="28"/>
          <w:szCs w:val="28"/>
        </w:rPr>
        <w:t xml:space="preserve">        </w:t>
      </w:r>
      <w:r>
        <w:rPr>
          <w:sz w:val="28"/>
          <w:szCs w:val="28"/>
          <w:shd w:val="clear" w:color="auto" w:fill="FFFFFF"/>
        </w:rPr>
        <w:t xml:space="preserve">1.5 </w:t>
      </w:r>
      <w:r w:rsidRPr="008B00D7">
        <w:rPr>
          <w:sz w:val="28"/>
          <w:szCs w:val="28"/>
        </w:rPr>
        <w:t xml:space="preserve">пункт 2.2.8 раздела 2 </w:t>
      </w:r>
      <w:r>
        <w:rPr>
          <w:sz w:val="28"/>
          <w:szCs w:val="28"/>
        </w:rPr>
        <w:t xml:space="preserve">дополнить подпунктом «л» следующего содержания: </w:t>
      </w:r>
    </w:p>
    <w:p w:rsidR="008A5167" w:rsidRDefault="00B02EC5" w:rsidP="00E27615">
      <w:pPr>
        <w:jc w:val="both"/>
        <w:rPr>
          <w:bCs/>
          <w:sz w:val="28"/>
          <w:szCs w:val="28"/>
        </w:rPr>
      </w:pPr>
      <w:r>
        <w:rPr>
          <w:sz w:val="28"/>
          <w:szCs w:val="28"/>
        </w:rPr>
        <w:t xml:space="preserve">        </w:t>
      </w:r>
      <w:proofErr w:type="gramStart"/>
      <w:r>
        <w:rPr>
          <w:sz w:val="28"/>
          <w:szCs w:val="28"/>
        </w:rPr>
        <w:t xml:space="preserve">«л) </w:t>
      </w:r>
      <w:r w:rsidR="00F81F7E" w:rsidRPr="00F81F7E">
        <w:rPr>
          <w:bCs/>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F81F7E" w:rsidRPr="00F81F7E">
        <w:rPr>
          <w:bCs/>
          <w:sz w:val="28"/>
          <w:szCs w:val="28"/>
        </w:rPr>
        <w:t>выгодоприобретателями</w:t>
      </w:r>
      <w:proofErr w:type="spellEnd"/>
      <w:r w:rsidR="00F81F7E" w:rsidRPr="00F81F7E">
        <w:rPr>
          <w:bCs/>
          <w:sz w:val="28"/>
          <w:szCs w:val="2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F81F7E" w:rsidRPr="00F81F7E">
        <w:rPr>
          <w:bCs/>
          <w:sz w:val="28"/>
          <w:szCs w:val="28"/>
        </w:rPr>
        <w:t xml:space="preserve"> </w:t>
      </w:r>
      <w:proofErr w:type="gramStart"/>
      <w:r w:rsidR="00F81F7E" w:rsidRPr="00F81F7E">
        <w:rPr>
          <w:bCs/>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81F7E" w:rsidRPr="00F81F7E">
        <w:rPr>
          <w:bCs/>
          <w:sz w:val="28"/>
          <w:szCs w:val="28"/>
        </w:rPr>
        <w:t>неполнородными</w:t>
      </w:r>
      <w:proofErr w:type="spellEnd"/>
      <w:r w:rsidR="00F81F7E" w:rsidRPr="00F81F7E">
        <w:rPr>
          <w:bCs/>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00F81F7E" w:rsidRPr="00F81F7E">
        <w:rPr>
          <w:bCs/>
          <w:sz w:val="28"/>
          <w:szCs w:val="28"/>
        </w:rPr>
        <w:t xml:space="preserve"> Под </w:t>
      </w:r>
      <w:proofErr w:type="spellStart"/>
      <w:r w:rsidR="00F81F7E" w:rsidRPr="00F81F7E">
        <w:rPr>
          <w:bCs/>
          <w:sz w:val="28"/>
          <w:szCs w:val="28"/>
        </w:rPr>
        <w:t>выгодоприобретателями</w:t>
      </w:r>
      <w:proofErr w:type="spellEnd"/>
      <w:r w:rsidR="00F81F7E" w:rsidRPr="00F81F7E">
        <w:rPr>
          <w:bCs/>
          <w:sz w:val="28"/>
          <w:szCs w:val="2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81F7E">
        <w:rPr>
          <w:bCs/>
          <w:sz w:val="28"/>
          <w:szCs w:val="28"/>
        </w:rPr>
        <w:t>»;</w:t>
      </w:r>
    </w:p>
    <w:p w:rsidR="00F81F7E" w:rsidRDefault="00F81F7E" w:rsidP="00E27615">
      <w:pPr>
        <w:jc w:val="both"/>
        <w:rPr>
          <w:bCs/>
          <w:sz w:val="28"/>
          <w:szCs w:val="28"/>
        </w:rPr>
      </w:pPr>
      <w:r>
        <w:rPr>
          <w:sz w:val="28"/>
          <w:szCs w:val="28"/>
          <w:shd w:val="clear" w:color="auto" w:fill="FFFFFF"/>
        </w:rPr>
        <w:t xml:space="preserve">         1.6 </w:t>
      </w:r>
      <w:r w:rsidRPr="008B00D7">
        <w:rPr>
          <w:sz w:val="28"/>
          <w:szCs w:val="28"/>
        </w:rPr>
        <w:t xml:space="preserve">пункт 2.2.8 раздела 2 </w:t>
      </w:r>
      <w:r>
        <w:rPr>
          <w:sz w:val="28"/>
          <w:szCs w:val="28"/>
        </w:rPr>
        <w:t xml:space="preserve">дополнить подпунктом «м» следующего содержания:           «м) </w:t>
      </w:r>
      <w:r w:rsidRPr="00625B71">
        <w:rPr>
          <w:bCs/>
          <w:sz w:val="28"/>
          <w:szCs w:val="28"/>
        </w:rPr>
        <w:t xml:space="preserve">участник закупки не является </w:t>
      </w:r>
      <w:proofErr w:type="spellStart"/>
      <w:r w:rsidRPr="00625B71">
        <w:rPr>
          <w:bCs/>
          <w:sz w:val="28"/>
          <w:szCs w:val="28"/>
        </w:rPr>
        <w:t>офшорной</w:t>
      </w:r>
      <w:proofErr w:type="spellEnd"/>
      <w:r w:rsidRPr="00625B71">
        <w:rPr>
          <w:bCs/>
          <w:sz w:val="28"/>
          <w:szCs w:val="28"/>
        </w:rPr>
        <w:t xml:space="preserve"> компанией</w:t>
      </w:r>
      <w:r w:rsidR="00625B71">
        <w:rPr>
          <w:bCs/>
          <w:sz w:val="28"/>
          <w:szCs w:val="28"/>
        </w:rPr>
        <w:t>»;</w:t>
      </w:r>
    </w:p>
    <w:p w:rsidR="00625B71" w:rsidRDefault="00625B71" w:rsidP="00625B71">
      <w:pPr>
        <w:jc w:val="both"/>
        <w:rPr>
          <w:sz w:val="28"/>
          <w:szCs w:val="28"/>
        </w:rPr>
      </w:pPr>
      <w:r>
        <w:rPr>
          <w:sz w:val="28"/>
          <w:szCs w:val="28"/>
          <w:shd w:val="clear" w:color="auto" w:fill="FFFFFF"/>
        </w:rPr>
        <w:t xml:space="preserve">         1.7 </w:t>
      </w:r>
      <w:r w:rsidRPr="008B00D7">
        <w:rPr>
          <w:sz w:val="28"/>
          <w:szCs w:val="28"/>
        </w:rPr>
        <w:t xml:space="preserve">пункт 2.2.8 раздела 2 </w:t>
      </w:r>
      <w:r>
        <w:rPr>
          <w:sz w:val="28"/>
          <w:szCs w:val="28"/>
        </w:rPr>
        <w:t>дополнить подпунктом «</w:t>
      </w:r>
      <w:proofErr w:type="spellStart"/>
      <w:r>
        <w:rPr>
          <w:sz w:val="28"/>
          <w:szCs w:val="28"/>
        </w:rPr>
        <w:t>н</w:t>
      </w:r>
      <w:proofErr w:type="spellEnd"/>
      <w:r>
        <w:rPr>
          <w:sz w:val="28"/>
          <w:szCs w:val="28"/>
        </w:rPr>
        <w:t xml:space="preserve">» следующего содержания: </w:t>
      </w:r>
    </w:p>
    <w:p w:rsidR="00625B71" w:rsidRPr="00625B71" w:rsidRDefault="00625B71" w:rsidP="00E27615">
      <w:pPr>
        <w:jc w:val="both"/>
        <w:rPr>
          <w:sz w:val="28"/>
          <w:szCs w:val="28"/>
        </w:rPr>
      </w:pPr>
      <w:r>
        <w:rPr>
          <w:sz w:val="28"/>
          <w:szCs w:val="28"/>
        </w:rPr>
        <w:t xml:space="preserve">          «</w:t>
      </w:r>
      <w:proofErr w:type="spellStart"/>
      <w:r>
        <w:rPr>
          <w:sz w:val="28"/>
          <w:szCs w:val="28"/>
        </w:rPr>
        <w:t>н</w:t>
      </w:r>
      <w:proofErr w:type="spellEnd"/>
      <w:r>
        <w:rPr>
          <w:sz w:val="28"/>
          <w:szCs w:val="28"/>
        </w:rPr>
        <w:t xml:space="preserve">) </w:t>
      </w:r>
      <w:r w:rsidRPr="00625B71">
        <w:rPr>
          <w:bCs/>
          <w:sz w:val="28"/>
          <w:szCs w:val="28"/>
        </w:rPr>
        <w:t>отсутствие у участника закупки ограничений для участия в закупках, установленных законодательством Российской Федерации</w:t>
      </w:r>
      <w:r>
        <w:rPr>
          <w:bCs/>
          <w:sz w:val="28"/>
          <w:szCs w:val="28"/>
        </w:rPr>
        <w:t>».</w:t>
      </w:r>
    </w:p>
    <w:p w:rsidR="00E27615" w:rsidRDefault="00E27615" w:rsidP="00E27615">
      <w:pPr>
        <w:jc w:val="both"/>
        <w:rPr>
          <w:sz w:val="28"/>
          <w:szCs w:val="28"/>
        </w:rPr>
      </w:pPr>
      <w:r>
        <w:rPr>
          <w:sz w:val="28"/>
          <w:szCs w:val="28"/>
        </w:rPr>
        <w:tab/>
      </w:r>
      <w:r w:rsidR="002E0FEE">
        <w:rPr>
          <w:sz w:val="28"/>
          <w:szCs w:val="28"/>
        </w:rPr>
        <w:t>2</w:t>
      </w:r>
      <w:r>
        <w:rPr>
          <w:sz w:val="28"/>
          <w:szCs w:val="28"/>
        </w:rPr>
        <w:t>.</w:t>
      </w:r>
      <w:proofErr w:type="gramStart"/>
      <w:r>
        <w:rPr>
          <w:sz w:val="28"/>
          <w:szCs w:val="28"/>
        </w:rPr>
        <w:t>Контроль за</w:t>
      </w:r>
      <w:proofErr w:type="gramEnd"/>
      <w:r>
        <w:rPr>
          <w:sz w:val="28"/>
          <w:szCs w:val="28"/>
        </w:rPr>
        <w:t xml:space="preserve"> исполнением настоящего распоряжения оставляю за собой.</w:t>
      </w:r>
    </w:p>
    <w:p w:rsidR="00E27615" w:rsidRDefault="00E27615" w:rsidP="00E27615">
      <w:pPr>
        <w:jc w:val="both"/>
        <w:rPr>
          <w:sz w:val="28"/>
          <w:szCs w:val="28"/>
        </w:rPr>
      </w:pPr>
      <w:r>
        <w:rPr>
          <w:sz w:val="28"/>
          <w:szCs w:val="28"/>
        </w:rPr>
        <w:tab/>
      </w:r>
      <w:r w:rsidR="002E0FEE">
        <w:rPr>
          <w:sz w:val="28"/>
          <w:szCs w:val="28"/>
        </w:rPr>
        <w:t>3</w:t>
      </w:r>
      <w:r>
        <w:rPr>
          <w:sz w:val="28"/>
          <w:szCs w:val="28"/>
        </w:rPr>
        <w:t xml:space="preserve">.Распоряжение вступает в силу со дня </w:t>
      </w:r>
      <w:r w:rsidR="00050DB8">
        <w:rPr>
          <w:sz w:val="28"/>
          <w:szCs w:val="28"/>
        </w:rPr>
        <w:t>подписания</w:t>
      </w:r>
      <w:r w:rsidR="008144FB">
        <w:rPr>
          <w:sz w:val="28"/>
          <w:szCs w:val="28"/>
        </w:rPr>
        <w:t>.</w:t>
      </w:r>
      <w:r>
        <w:rPr>
          <w:sz w:val="28"/>
          <w:szCs w:val="28"/>
        </w:rPr>
        <w:t xml:space="preserve"> </w:t>
      </w:r>
    </w:p>
    <w:p w:rsidR="006F38AF" w:rsidRDefault="006F38AF" w:rsidP="00E27615">
      <w:pPr>
        <w:jc w:val="both"/>
        <w:rPr>
          <w:sz w:val="28"/>
          <w:szCs w:val="28"/>
        </w:rPr>
      </w:pPr>
    </w:p>
    <w:p w:rsidR="002E0FEE" w:rsidRPr="002E0FEE" w:rsidRDefault="006F38AF" w:rsidP="002E0FEE">
      <w:pPr>
        <w:rPr>
          <w:sz w:val="28"/>
          <w:szCs w:val="28"/>
        </w:rPr>
      </w:pPr>
      <w:r>
        <w:rPr>
          <w:sz w:val="28"/>
          <w:szCs w:val="28"/>
        </w:rPr>
        <w:t>Г</w:t>
      </w:r>
      <w:r w:rsidR="002E0FEE" w:rsidRPr="002E0FEE">
        <w:rPr>
          <w:sz w:val="28"/>
          <w:szCs w:val="28"/>
        </w:rPr>
        <w:t>лав</w:t>
      </w:r>
      <w:r>
        <w:rPr>
          <w:sz w:val="28"/>
          <w:szCs w:val="28"/>
        </w:rPr>
        <w:t>а</w:t>
      </w:r>
      <w:r w:rsidR="002E0FEE" w:rsidRPr="002E0FEE">
        <w:rPr>
          <w:sz w:val="28"/>
          <w:szCs w:val="28"/>
        </w:rPr>
        <w:t xml:space="preserve"> муниципального образования                                             Э.Н. </w:t>
      </w:r>
      <w:proofErr w:type="spellStart"/>
      <w:r w:rsidR="002E0FEE" w:rsidRPr="002E0FEE">
        <w:rPr>
          <w:sz w:val="28"/>
          <w:szCs w:val="28"/>
        </w:rPr>
        <w:t>Косынко</w:t>
      </w:r>
      <w:proofErr w:type="spellEnd"/>
    </w:p>
    <w:p w:rsidR="002E0FEE" w:rsidRPr="002E0FEE" w:rsidRDefault="002E0FEE" w:rsidP="002E0FEE">
      <w:pPr>
        <w:rPr>
          <w:sz w:val="28"/>
          <w:szCs w:val="28"/>
        </w:rPr>
      </w:pPr>
    </w:p>
    <w:p w:rsidR="00E27615" w:rsidRPr="00B177DB" w:rsidRDefault="00E27615" w:rsidP="00E27615">
      <w:pPr>
        <w:rPr>
          <w:sz w:val="24"/>
          <w:szCs w:val="24"/>
        </w:rPr>
      </w:pPr>
      <w:r w:rsidRPr="00B177DB">
        <w:rPr>
          <w:sz w:val="24"/>
          <w:szCs w:val="24"/>
        </w:rPr>
        <w:t>Разослано: прокур</w:t>
      </w:r>
      <w:r w:rsidR="00B177DB">
        <w:rPr>
          <w:sz w:val="24"/>
          <w:szCs w:val="24"/>
        </w:rPr>
        <w:t>ору района, в дело</w:t>
      </w:r>
      <w:r w:rsidR="002E0FEE">
        <w:rPr>
          <w:sz w:val="24"/>
          <w:szCs w:val="24"/>
        </w:rPr>
        <w:t xml:space="preserve">. </w:t>
      </w:r>
    </w:p>
    <w:p w:rsidR="00220566" w:rsidRDefault="00220566"/>
    <w:sectPr w:rsidR="00220566" w:rsidSect="00625B71">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7615"/>
    <w:rsid w:val="000021CA"/>
    <w:rsid w:val="00050DB8"/>
    <w:rsid w:val="000672D5"/>
    <w:rsid w:val="000A648A"/>
    <w:rsid w:val="000C39AB"/>
    <w:rsid w:val="000C4780"/>
    <w:rsid w:val="000F6D29"/>
    <w:rsid w:val="00181CD5"/>
    <w:rsid w:val="00191E8F"/>
    <w:rsid w:val="001B440C"/>
    <w:rsid w:val="001D7F44"/>
    <w:rsid w:val="00212405"/>
    <w:rsid w:val="00220566"/>
    <w:rsid w:val="0022085F"/>
    <w:rsid w:val="002235F0"/>
    <w:rsid w:val="002554E6"/>
    <w:rsid w:val="00261F07"/>
    <w:rsid w:val="002B3BBA"/>
    <w:rsid w:val="002C5C87"/>
    <w:rsid w:val="002E0FEE"/>
    <w:rsid w:val="003043A2"/>
    <w:rsid w:val="00322ACD"/>
    <w:rsid w:val="0034150F"/>
    <w:rsid w:val="00347845"/>
    <w:rsid w:val="00363ED3"/>
    <w:rsid w:val="00373762"/>
    <w:rsid w:val="00391F4B"/>
    <w:rsid w:val="003B1718"/>
    <w:rsid w:val="00402A70"/>
    <w:rsid w:val="004130FE"/>
    <w:rsid w:val="0043741A"/>
    <w:rsid w:val="00460427"/>
    <w:rsid w:val="00481134"/>
    <w:rsid w:val="004C2EA6"/>
    <w:rsid w:val="0051708F"/>
    <w:rsid w:val="00517961"/>
    <w:rsid w:val="00536CB0"/>
    <w:rsid w:val="00595C05"/>
    <w:rsid w:val="005C32C5"/>
    <w:rsid w:val="005E06F1"/>
    <w:rsid w:val="00611F89"/>
    <w:rsid w:val="00625B71"/>
    <w:rsid w:val="00681D22"/>
    <w:rsid w:val="006C6DA0"/>
    <w:rsid w:val="006D40E8"/>
    <w:rsid w:val="006F38AF"/>
    <w:rsid w:val="00731566"/>
    <w:rsid w:val="0075163F"/>
    <w:rsid w:val="00753B8E"/>
    <w:rsid w:val="007604B3"/>
    <w:rsid w:val="0079092E"/>
    <w:rsid w:val="0079283D"/>
    <w:rsid w:val="007E4448"/>
    <w:rsid w:val="007E5482"/>
    <w:rsid w:val="008144FB"/>
    <w:rsid w:val="008A35C2"/>
    <w:rsid w:val="008A5167"/>
    <w:rsid w:val="008B00D7"/>
    <w:rsid w:val="008B04FC"/>
    <w:rsid w:val="008B6385"/>
    <w:rsid w:val="008D392B"/>
    <w:rsid w:val="0093196E"/>
    <w:rsid w:val="00940344"/>
    <w:rsid w:val="00943D2E"/>
    <w:rsid w:val="00955FE2"/>
    <w:rsid w:val="00976C53"/>
    <w:rsid w:val="0098193D"/>
    <w:rsid w:val="009A2A0A"/>
    <w:rsid w:val="009C5BE3"/>
    <w:rsid w:val="009F625D"/>
    <w:rsid w:val="00A85B8D"/>
    <w:rsid w:val="00AA1747"/>
    <w:rsid w:val="00AB129D"/>
    <w:rsid w:val="00B02EC5"/>
    <w:rsid w:val="00B169BA"/>
    <w:rsid w:val="00B177DB"/>
    <w:rsid w:val="00B41497"/>
    <w:rsid w:val="00BE3119"/>
    <w:rsid w:val="00C533E7"/>
    <w:rsid w:val="00C54A4E"/>
    <w:rsid w:val="00C57FE5"/>
    <w:rsid w:val="00CA4EC4"/>
    <w:rsid w:val="00CB7BD1"/>
    <w:rsid w:val="00D42F8E"/>
    <w:rsid w:val="00D46E76"/>
    <w:rsid w:val="00D73DCC"/>
    <w:rsid w:val="00D810DD"/>
    <w:rsid w:val="00DB1265"/>
    <w:rsid w:val="00DC7280"/>
    <w:rsid w:val="00E27615"/>
    <w:rsid w:val="00E4107D"/>
    <w:rsid w:val="00E53880"/>
    <w:rsid w:val="00E827BD"/>
    <w:rsid w:val="00EB3028"/>
    <w:rsid w:val="00EE3379"/>
    <w:rsid w:val="00F0717B"/>
    <w:rsid w:val="00F12738"/>
    <w:rsid w:val="00F672CA"/>
    <w:rsid w:val="00F81F7E"/>
    <w:rsid w:val="00FA6C26"/>
    <w:rsid w:val="00FE0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61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27615"/>
    <w:pPr>
      <w:ind w:firstLine="720"/>
      <w:jc w:val="both"/>
    </w:pPr>
    <w:rPr>
      <w:sz w:val="24"/>
    </w:rPr>
  </w:style>
  <w:style w:type="character" w:customStyle="1" w:styleId="30">
    <w:name w:val="Основной текст с отступом 3 Знак"/>
    <w:basedOn w:val="a0"/>
    <w:link w:val="3"/>
    <w:rsid w:val="00E27615"/>
    <w:rPr>
      <w:rFonts w:ascii="Times New Roman" w:eastAsia="Times New Roman" w:hAnsi="Times New Roman" w:cs="Times New Roman"/>
      <w:sz w:val="24"/>
      <w:szCs w:val="20"/>
      <w:lang w:eastAsia="ru-RU"/>
    </w:rPr>
  </w:style>
  <w:style w:type="paragraph" w:customStyle="1" w:styleId="1">
    <w:name w:val="Знак1 Знак"/>
    <w:basedOn w:val="a"/>
    <w:rsid w:val="00E27615"/>
    <w:pPr>
      <w:spacing w:after="160" w:line="240" w:lineRule="exact"/>
    </w:pPr>
    <w:rPr>
      <w:rFonts w:ascii="Verdana" w:hAnsi="Verdana" w:cs="Verdana"/>
      <w:lang w:val="en-US" w:eastAsia="en-US"/>
    </w:rPr>
  </w:style>
  <w:style w:type="paragraph" w:styleId="a3">
    <w:name w:val="Balloon Text"/>
    <w:basedOn w:val="a"/>
    <w:link w:val="a4"/>
    <w:uiPriority w:val="99"/>
    <w:semiHidden/>
    <w:unhideWhenUsed/>
    <w:rsid w:val="00E27615"/>
    <w:rPr>
      <w:rFonts w:ascii="Tahoma" w:hAnsi="Tahoma" w:cs="Tahoma"/>
      <w:sz w:val="16"/>
      <w:szCs w:val="16"/>
    </w:rPr>
  </w:style>
  <w:style w:type="character" w:customStyle="1" w:styleId="a4">
    <w:name w:val="Текст выноски Знак"/>
    <w:basedOn w:val="a0"/>
    <w:link w:val="a3"/>
    <w:uiPriority w:val="99"/>
    <w:semiHidden/>
    <w:rsid w:val="00E27615"/>
    <w:rPr>
      <w:rFonts w:ascii="Tahoma" w:eastAsia="Times New Roman" w:hAnsi="Tahoma" w:cs="Tahoma"/>
      <w:sz w:val="16"/>
      <w:szCs w:val="16"/>
      <w:lang w:eastAsia="ru-RU"/>
    </w:rPr>
  </w:style>
  <w:style w:type="paragraph" w:styleId="a5">
    <w:name w:val="No Spacing"/>
    <w:uiPriority w:val="1"/>
    <w:qFormat/>
    <w:rsid w:val="0034150F"/>
    <w:pPr>
      <w:spacing w:after="0" w:line="240" w:lineRule="auto"/>
    </w:pPr>
    <w:rPr>
      <w:rFonts w:eastAsiaTheme="minorEastAsia"/>
      <w:lang w:eastAsia="ru-RU"/>
    </w:rPr>
  </w:style>
  <w:style w:type="paragraph" w:customStyle="1" w:styleId="ConsPlusNormal">
    <w:name w:val="ConsPlusNormal"/>
    <w:rsid w:val="00FA6C26"/>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5FEF5-4F2D-46EE-8222-086F53E4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3</Pages>
  <Words>769</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2019-10-04T04:02:00Z</cp:lastPrinted>
  <dcterms:created xsi:type="dcterms:W3CDTF">2016-08-01T05:55:00Z</dcterms:created>
  <dcterms:modified xsi:type="dcterms:W3CDTF">2019-10-04T04:28:00Z</dcterms:modified>
</cp:coreProperties>
</file>