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D" w:rsidRDefault="00B8554D" w:rsidP="00B8554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ЧКАЛОВСКИЙ  СЕЛЬСОВЕТ АСЕКЕЕВСКОГО  РАЙОНА  ОРЕНБУРГСКОЙ  ОБЛАСТИ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8554D" w:rsidTr="00B8554D">
        <w:trPr>
          <w:trHeight w:val="591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8554D" w:rsidRDefault="00C21911" w:rsidP="00C21911">
            <w:pPr>
              <w:tabs>
                <w:tab w:val="left" w:pos="5925"/>
              </w:tabs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:rsidR="00B8554D" w:rsidRDefault="000847F6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46CA3">
        <w:rPr>
          <w:rFonts w:ascii="Times New Roman" w:hAnsi="Times New Roman" w:cs="Times New Roman"/>
          <w:sz w:val="28"/>
          <w:szCs w:val="28"/>
        </w:rPr>
        <w:t>4</w:t>
      </w:r>
      <w:r w:rsidR="00B855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30D1B">
        <w:rPr>
          <w:rFonts w:ascii="Times New Roman" w:hAnsi="Times New Roman" w:cs="Times New Roman"/>
          <w:sz w:val="28"/>
          <w:szCs w:val="28"/>
        </w:rPr>
        <w:t>2</w:t>
      </w:r>
      <w:r w:rsidR="00B8554D">
        <w:rPr>
          <w:rFonts w:ascii="Times New Roman" w:hAnsi="Times New Roman" w:cs="Times New Roman"/>
          <w:sz w:val="28"/>
          <w:szCs w:val="28"/>
        </w:rPr>
        <w:t>.20</w:t>
      </w:r>
      <w:r w:rsidR="00ED4C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554D" w:rsidRPr="009968FB">
        <w:rPr>
          <w:rFonts w:ascii="Times New Roman" w:hAnsi="Times New Roman" w:cs="Times New Roman"/>
          <w:sz w:val="24"/>
          <w:szCs w:val="24"/>
        </w:rPr>
        <w:t>п. Чкаловский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 w:rsidR="00F46CA3">
        <w:rPr>
          <w:rFonts w:ascii="Times New Roman" w:hAnsi="Times New Roman" w:cs="Times New Roman"/>
          <w:sz w:val="28"/>
          <w:szCs w:val="28"/>
        </w:rPr>
        <w:t>4</w:t>
      </w:r>
      <w:r w:rsidR="00B8554D">
        <w:rPr>
          <w:rFonts w:ascii="Times New Roman" w:hAnsi="Times New Roman" w:cs="Times New Roman"/>
          <w:sz w:val="28"/>
          <w:szCs w:val="28"/>
        </w:rPr>
        <w:t>-п</w:t>
      </w:r>
    </w:p>
    <w:p w:rsidR="00B8554D" w:rsidRDefault="00B8554D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11" w:rsidRDefault="00B8554D" w:rsidP="00C219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 утверждении </w:t>
      </w:r>
      <w:r w:rsidR="00C21911" w:rsidRPr="00C21911">
        <w:rPr>
          <w:rFonts w:ascii="Times New Roman" w:hAnsi="Times New Roman" w:cs="Times New Roman"/>
          <w:sz w:val="28"/>
          <w:szCs w:val="28"/>
        </w:rPr>
        <w:t>Положени</w:t>
      </w:r>
      <w:r w:rsidR="00C21911">
        <w:rPr>
          <w:rFonts w:ascii="Times New Roman" w:hAnsi="Times New Roman" w:cs="Times New Roman"/>
          <w:sz w:val="28"/>
          <w:szCs w:val="28"/>
        </w:rPr>
        <w:t>я</w:t>
      </w:r>
      <w:r w:rsidR="00C21911" w:rsidRPr="00C21911">
        <w:rPr>
          <w:rFonts w:ascii="Times New Roman" w:hAnsi="Times New Roman" w:cs="Times New Roman"/>
          <w:sz w:val="28"/>
          <w:szCs w:val="28"/>
        </w:rPr>
        <w:t xml:space="preserve"> об увековечении памяти погибших (умерших) уроженцев МО </w:t>
      </w:r>
      <w:r w:rsidR="00C21911">
        <w:rPr>
          <w:rFonts w:ascii="Times New Roman" w:hAnsi="Times New Roman" w:cs="Times New Roman"/>
          <w:sz w:val="28"/>
          <w:szCs w:val="28"/>
        </w:rPr>
        <w:t>Чкаловский сельсовет</w:t>
      </w:r>
      <w:r w:rsidR="00C21911" w:rsidRPr="000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911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2191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21911" w:rsidRPr="00C21911">
        <w:rPr>
          <w:rFonts w:ascii="Times New Roman" w:hAnsi="Times New Roman" w:cs="Times New Roman"/>
          <w:sz w:val="28"/>
          <w:szCs w:val="28"/>
        </w:rPr>
        <w:t xml:space="preserve"> и постоянно проживавших на территории МО Чкаловский сельсовет </w:t>
      </w:r>
      <w:proofErr w:type="spellStart"/>
      <w:r w:rsidR="00C21911" w:rsidRPr="00C21911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21911" w:rsidRPr="00C2191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  <w:proofErr w:type="gramEnd"/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1911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911" w:rsidRPr="00C21911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14.01.1993 N 4292-1 "Об увековечении памяти погибших при защите Отечества", руководствуясь Устав</w:t>
      </w:r>
      <w:r w:rsidR="00C21911">
        <w:rPr>
          <w:rFonts w:ascii="Times New Roman" w:hAnsi="Times New Roman" w:cs="Times New Roman"/>
          <w:sz w:val="28"/>
          <w:szCs w:val="28"/>
        </w:rPr>
        <w:t>ом</w:t>
      </w:r>
      <w:r w:rsidR="00C21911" w:rsidRPr="00C21911">
        <w:t xml:space="preserve"> </w:t>
      </w:r>
      <w:r w:rsidR="00C21911" w:rsidRPr="00C219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Чкаловский сельсовет </w:t>
      </w:r>
      <w:proofErr w:type="spellStart"/>
      <w:r w:rsidR="00C21911" w:rsidRPr="00C21911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21911" w:rsidRPr="00C2191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Администрация МО Чкаловский сельсовет постановляет:</w:t>
      </w: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C21911" w:rsidRPr="00C21911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об увековечении памяти погибших (умерших) уроженцев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образовании Чкаловский сельсовет</w:t>
      </w:r>
      <w:r w:rsidR="000847F6" w:rsidRPr="000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7F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0847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21911" w:rsidRPr="00C21911">
        <w:t xml:space="preserve"> </w:t>
      </w:r>
      <w:r w:rsidR="00C21911" w:rsidRPr="00C21911">
        <w:rPr>
          <w:rFonts w:ascii="Times New Roman" w:hAnsi="Times New Roman" w:cs="Times New Roman"/>
          <w:sz w:val="28"/>
          <w:szCs w:val="28"/>
        </w:rPr>
        <w:t xml:space="preserve">и постоянно проживавших на территории МО Чкаловский сельсовет </w:t>
      </w:r>
      <w:proofErr w:type="spellStart"/>
      <w:r w:rsidR="00C21911" w:rsidRPr="00C21911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C21911" w:rsidRPr="00C2191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  <w:proofErr w:type="gramEnd"/>
    </w:p>
    <w:p w:rsidR="00B102D6" w:rsidRPr="00B102D6" w:rsidRDefault="00B102D6" w:rsidP="00B1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="00C21911" w:rsidRPr="00C219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</w:t>
      </w:r>
      <w:r w:rsidR="00C21911">
        <w:rPr>
          <w:rFonts w:ascii="Times New Roman" w:hAnsi="Times New Roman" w:cs="Times New Roman"/>
          <w:sz w:val="28"/>
          <w:szCs w:val="28"/>
        </w:rPr>
        <w:t xml:space="preserve"> «Чкаловский вестник»</w:t>
      </w:r>
      <w:r w:rsidR="00C21911" w:rsidRPr="00C21911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="00C21911" w:rsidRPr="00C21911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разместить на официальном сайте Администрации МО</w:t>
      </w:r>
      <w:r w:rsidR="00C21911" w:rsidRPr="00C21911">
        <w:rPr>
          <w:rFonts w:ascii="Times New Roman" w:hAnsi="Times New Roman" w:cs="Times New Roman"/>
          <w:sz w:val="28"/>
          <w:szCs w:val="28"/>
        </w:rPr>
        <w:t xml:space="preserve"> Чкаловский сельсовет</w:t>
      </w:r>
      <w:r w:rsidR="00C21911">
        <w:rPr>
          <w:rFonts w:ascii="Times New Roman" w:hAnsi="Times New Roman" w:cs="Times New Roman"/>
          <w:sz w:val="28"/>
          <w:szCs w:val="28"/>
        </w:rPr>
        <w:t xml:space="preserve"> (чкаловский-</w:t>
      </w:r>
      <w:proofErr w:type="spellStart"/>
      <w:r w:rsidR="00C21911">
        <w:rPr>
          <w:rFonts w:ascii="Times New Roman" w:hAnsi="Times New Roman" w:cs="Times New Roman"/>
          <w:sz w:val="28"/>
          <w:szCs w:val="28"/>
        </w:rPr>
        <w:t>сельсовет</w:t>
      </w:r>
      <w:proofErr w:type="gramStart"/>
      <w:r w:rsidR="00C219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2191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C21911">
        <w:rPr>
          <w:rFonts w:ascii="Times New Roman" w:hAnsi="Times New Roman" w:cs="Times New Roman"/>
          <w:sz w:val="28"/>
          <w:szCs w:val="28"/>
        </w:rPr>
        <w:t>)</w:t>
      </w:r>
    </w:p>
    <w:p w:rsidR="00B8554D" w:rsidRDefault="00B102D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430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4CC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02D6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F46CA3" w:rsidRPr="00F46CA3">
        <w:rPr>
          <w:rFonts w:ascii="Times New Roman" w:eastAsia="Times New Roman" w:hAnsi="Times New Roman" w:cs="Times New Roman"/>
          <w:sz w:val="28"/>
          <w:szCs w:val="28"/>
        </w:rPr>
        <w:t>его официального опубликования</w:t>
      </w:r>
      <w:r w:rsidR="00C95906">
        <w:rPr>
          <w:rFonts w:ascii="Times New Roman" w:hAnsi="Times New Roman" w:cs="Times New Roman"/>
          <w:sz w:val="28"/>
          <w:szCs w:val="28"/>
        </w:rPr>
        <w:t>.</w:t>
      </w:r>
    </w:p>
    <w:p w:rsidR="00C95906" w:rsidRDefault="00C9590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0847F6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F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М.Р. </w:t>
      </w:r>
      <w:proofErr w:type="spellStart"/>
      <w:r w:rsidRPr="000847F6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Pr="000847F6">
        <w:rPr>
          <w:rFonts w:ascii="Times New Roman" w:hAnsi="Times New Roman" w:cs="Times New Roman"/>
          <w:sz w:val="28"/>
          <w:szCs w:val="28"/>
        </w:rPr>
        <w:t xml:space="preserve">  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0847F6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Pr="001D3FE9">
        <w:rPr>
          <w:rFonts w:ascii="Times New Roman" w:hAnsi="Times New Roman" w:cs="Times New Roman"/>
          <w:sz w:val="24"/>
          <w:szCs w:val="24"/>
        </w:rPr>
        <w:t>администрации  МО</w:t>
      </w:r>
      <w:r>
        <w:rPr>
          <w:rFonts w:ascii="Times New Roman" w:hAnsi="Times New Roman" w:cs="Times New Roman"/>
          <w:sz w:val="24"/>
          <w:szCs w:val="24"/>
        </w:rPr>
        <w:t xml:space="preserve"> Чкаловский сельсовет</w:t>
      </w:r>
      <w:r w:rsidR="00F46CA3">
        <w:rPr>
          <w:rFonts w:ascii="Times New Roman" w:hAnsi="Times New Roman" w:cs="Times New Roman"/>
          <w:sz w:val="24"/>
          <w:szCs w:val="24"/>
        </w:rPr>
        <w:t>,  прокурору района</w:t>
      </w:r>
    </w:p>
    <w:p w:rsidR="00F46CA3" w:rsidRPr="00F46CA3" w:rsidRDefault="00F46CA3" w:rsidP="00F46C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Приложение № 1</w:t>
      </w:r>
    </w:p>
    <w:p w:rsidR="00F46CA3" w:rsidRPr="00F46CA3" w:rsidRDefault="00F46CA3" w:rsidP="00F46C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к постановлению администрации</w:t>
      </w:r>
    </w:p>
    <w:p w:rsidR="00F46CA3" w:rsidRPr="00F46CA3" w:rsidRDefault="00F46CA3" w:rsidP="00F46C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Чкаловского сельсовета </w:t>
      </w:r>
    </w:p>
    <w:p w:rsidR="00F46CA3" w:rsidRPr="00F46CA3" w:rsidRDefault="00F46CA3" w:rsidP="00F46CA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от .0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</w:t>
      </w: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6</w:t>
      </w: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  №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4</w:t>
      </w:r>
      <w:r w:rsidRPr="00F46CA3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-п</w:t>
      </w:r>
    </w:p>
    <w:p w:rsidR="00B8554D" w:rsidRDefault="00B8554D" w:rsidP="00B8554D">
      <w:pPr>
        <w:spacing w:after="0" w:line="240" w:lineRule="auto"/>
        <w:rPr>
          <w:rFonts w:ascii="Times New Roman" w:hAnsi="Times New Roman" w:cs="Times New Roman"/>
        </w:rPr>
      </w:pPr>
    </w:p>
    <w:p w:rsidR="00F46CA3" w:rsidRPr="00F46CA3" w:rsidRDefault="00F46CA3" w:rsidP="00F46CA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CA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8554D" w:rsidRPr="00F46CA3" w:rsidRDefault="00F46CA3" w:rsidP="00F46CA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6CA3">
        <w:rPr>
          <w:rFonts w:ascii="Times New Roman" w:hAnsi="Times New Roman" w:cs="Times New Roman"/>
          <w:b/>
          <w:sz w:val="24"/>
          <w:szCs w:val="24"/>
        </w:rPr>
        <w:t xml:space="preserve">об увековечении памяти погибших (умерших) уроженцев муниципального образовании Чкаловский сельсовет </w:t>
      </w:r>
      <w:proofErr w:type="spellStart"/>
      <w:r w:rsidRPr="00F46CA3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F46CA3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и постоянно проживавших на территории МО Чкаловский сельсовет </w:t>
      </w:r>
      <w:proofErr w:type="spellStart"/>
      <w:r w:rsidRPr="00F46CA3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F46CA3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proofErr w:type="gramEnd"/>
    </w:p>
    <w:p w:rsidR="00F46CA3" w:rsidRDefault="00F46CA3" w:rsidP="00F46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46CA3" w:rsidRPr="00F46CA3" w:rsidRDefault="00F46CA3" w:rsidP="00F46CA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6CA3">
        <w:rPr>
          <w:rFonts w:ascii="Times New Roman" w:eastAsia="Times New Roman" w:hAnsi="Times New Roman" w:cs="Times New Roman"/>
          <w:b/>
          <w:sz w:val="26"/>
          <w:szCs w:val="26"/>
        </w:rPr>
        <w:t>Общие положения.</w:t>
      </w:r>
    </w:p>
    <w:p w:rsidR="00F46CA3" w:rsidRPr="00F46CA3" w:rsidRDefault="00F46CA3" w:rsidP="00F46CA3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46CA3" w:rsidRDefault="00F46CA3" w:rsidP="00F46CA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F46CA3">
        <w:rPr>
          <w:rFonts w:ascii="Times New Roman" w:eastAsia="Times New Roman" w:hAnsi="Times New Roman" w:cs="Times New Roman"/>
          <w:sz w:val="24"/>
          <w:szCs w:val="24"/>
        </w:rPr>
        <w:t>Настоящее</w:t>
      </w:r>
      <w:r w:rsidRPr="00F46CA3"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об увековечении памяти погибших (умерших) уроженцев муниципального образовании 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и постоянно проживавших на территории МО 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r w:rsidR="00821374" w:rsidRPr="00821374">
        <w:t xml:space="preserve"> </w:t>
      </w:r>
      <w:r w:rsidR="00821374" w:rsidRPr="00821374">
        <w:rPr>
          <w:rFonts w:ascii="Times New Roman" w:eastAsia="Times New Roman" w:hAnsi="Times New Roman" w:cs="Times New Roman"/>
          <w:sz w:val="24"/>
          <w:szCs w:val="24"/>
        </w:rPr>
        <w:t>с 30</w:t>
      </w:r>
      <w:proofErr w:type="gramEnd"/>
      <w:r w:rsidR="00821374" w:rsidRPr="00821374">
        <w:rPr>
          <w:rFonts w:ascii="Times New Roman" w:eastAsia="Times New Roman" w:hAnsi="Times New Roman" w:cs="Times New Roman"/>
          <w:sz w:val="24"/>
          <w:szCs w:val="24"/>
        </w:rPr>
        <w:t xml:space="preserve"> сентября 2022 года (далее - Положение)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:rsidR="00821374" w:rsidRDefault="00821374" w:rsidP="00F46CA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21374" w:rsidRDefault="00821374" w:rsidP="00821374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74">
        <w:rPr>
          <w:rFonts w:ascii="Times New Roman" w:hAnsi="Times New Roman" w:cs="Times New Roman"/>
          <w:b/>
          <w:sz w:val="24"/>
          <w:szCs w:val="24"/>
        </w:rPr>
        <w:t>Формы увековечения памяти погибших (умерших) уроженцев</w:t>
      </w:r>
      <w:r w:rsidRPr="00821374">
        <w:rPr>
          <w:b/>
        </w:rPr>
        <w:t xml:space="preserve"> </w:t>
      </w:r>
      <w:r w:rsidRPr="00821374">
        <w:rPr>
          <w:rFonts w:ascii="Times New Roman" w:hAnsi="Times New Roman" w:cs="Times New Roman"/>
          <w:b/>
          <w:sz w:val="24"/>
          <w:szCs w:val="24"/>
        </w:rPr>
        <w:t xml:space="preserve">МО Чкаловский сельсовет </w:t>
      </w:r>
      <w:proofErr w:type="spellStart"/>
      <w:r w:rsidRPr="00821374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Pr="00821374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</w:t>
      </w:r>
      <w:r w:rsidRPr="00821374">
        <w:rPr>
          <w:b/>
        </w:rPr>
        <w:t xml:space="preserve"> </w:t>
      </w:r>
      <w:r w:rsidRPr="00821374">
        <w:rPr>
          <w:rFonts w:ascii="Times New Roman" w:hAnsi="Times New Roman" w:cs="Times New Roman"/>
          <w:b/>
          <w:sz w:val="24"/>
          <w:szCs w:val="24"/>
        </w:rPr>
        <w:t>в ходе специальной военной операции</w:t>
      </w:r>
    </w:p>
    <w:p w:rsidR="00821374" w:rsidRDefault="00821374" w:rsidP="00821374">
      <w:pPr>
        <w:pStyle w:val="a5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821374" w:rsidRDefault="00821374" w:rsidP="00821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1374">
        <w:rPr>
          <w:rFonts w:ascii="Times New Roman" w:hAnsi="Times New Roman" w:cs="Times New Roman"/>
          <w:sz w:val="24"/>
          <w:szCs w:val="24"/>
        </w:rPr>
        <w:t>2.1. Основными формами увековечения памяти погибших (умерших) уроженцев МО</w:t>
      </w:r>
      <w:r w:rsidR="00FC66A2" w:rsidRPr="00FC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6A2"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="00FC66A2"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="00FC66A2"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="00FC66A2" w:rsidRPr="00FC66A2">
        <w:t xml:space="preserve"> </w:t>
      </w:r>
      <w:r w:rsidR="00FC66A2" w:rsidRPr="00FC66A2">
        <w:rPr>
          <w:rFonts w:ascii="Times New Roman" w:eastAsia="Times New Roman" w:hAnsi="Times New Roman" w:cs="Times New Roman"/>
          <w:sz w:val="24"/>
          <w:szCs w:val="24"/>
        </w:rPr>
        <w:t>в ходе специальной военной операции являются:</w:t>
      </w:r>
    </w:p>
    <w:p w:rsidR="00FC66A2" w:rsidRPr="00FC66A2" w:rsidRDefault="00FC66A2" w:rsidP="00FC66A2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66A2">
        <w:rPr>
          <w:rFonts w:ascii="Times New Roman" w:hAnsi="Times New Roman" w:cs="Times New Roman"/>
          <w:sz w:val="24"/>
          <w:szCs w:val="24"/>
        </w:rPr>
        <w:t>1) создание и ведение Книг Памяти о погибших (умерших) уроженцах МО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 xml:space="preserve"> Чкаловский сельсовет </w:t>
      </w:r>
      <w:proofErr w:type="spellStart"/>
      <w:r w:rsidRPr="00FC66A2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C66A2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FC6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специальной военной операции;</w:t>
      </w:r>
    </w:p>
    <w:p w:rsidR="00FC66A2" w:rsidRDefault="00FC66A2" w:rsidP="00821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FC66A2">
        <w:t xml:space="preserve"> </w:t>
      </w:r>
      <w:r w:rsidRPr="00FC66A2">
        <w:rPr>
          <w:rFonts w:ascii="Times New Roman" w:hAnsi="Times New Roman" w:cs="Times New Roman"/>
          <w:sz w:val="24"/>
          <w:szCs w:val="24"/>
        </w:rPr>
        <w:t xml:space="preserve">присвоение имен погибших (умерших) уроженцев </w:t>
      </w:r>
      <w:r w:rsidRPr="00821374">
        <w:rPr>
          <w:rFonts w:ascii="Times New Roman" w:hAnsi="Times New Roman" w:cs="Times New Roman"/>
          <w:sz w:val="24"/>
          <w:szCs w:val="24"/>
        </w:rPr>
        <w:t>МО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FC66A2">
        <w:t xml:space="preserve"> 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>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FC66A2">
        <w:rPr>
          <w:rFonts w:ascii="Times New Roman" w:eastAsia="Times New Roman" w:hAnsi="Times New Roman" w:cs="Times New Roman"/>
          <w:sz w:val="24"/>
          <w:szCs w:val="24"/>
        </w:rPr>
        <w:t>билбордах</w:t>
      </w:r>
      <w:proofErr w:type="spellEnd"/>
      <w:r w:rsidRPr="00FC66A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C66A2" w:rsidRDefault="00FC66A2" w:rsidP="00821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C66A2">
        <w:rPr>
          <w:rFonts w:ascii="Times New Roman" w:hAnsi="Times New Roman" w:cs="Times New Roman"/>
          <w:sz w:val="24"/>
          <w:szCs w:val="24"/>
        </w:rPr>
        <w:t>создание уголков воинской доблести, музеев славы, выставок героических подвигах погибших (умерших) уроженцев МО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FC66A2">
        <w:t xml:space="preserve"> 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>в ходе специальной военной операции;</w:t>
      </w:r>
    </w:p>
    <w:p w:rsidR="00FC66A2" w:rsidRDefault="00FC66A2" w:rsidP="00821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C66A2">
        <w:rPr>
          <w:rFonts w:ascii="Times New Roman" w:hAnsi="Times New Roman" w:cs="Times New Roman"/>
          <w:sz w:val="24"/>
          <w:szCs w:val="24"/>
        </w:rPr>
        <w:t xml:space="preserve">установка мемориальной доски, другого памятного знака, арт-объекта (в том числе </w:t>
      </w:r>
      <w:proofErr w:type="spellStart"/>
      <w:r w:rsidRPr="00FC66A2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FC66A2">
        <w:rPr>
          <w:rFonts w:ascii="Times New Roman" w:hAnsi="Times New Roman" w:cs="Times New Roman"/>
          <w:sz w:val="24"/>
          <w:szCs w:val="24"/>
        </w:rPr>
        <w:t xml:space="preserve">) погибшим (умершим) уроженцам </w:t>
      </w:r>
      <w:r w:rsidRPr="00821374">
        <w:rPr>
          <w:rFonts w:ascii="Times New Roman" w:hAnsi="Times New Roman" w:cs="Times New Roman"/>
          <w:sz w:val="24"/>
          <w:szCs w:val="24"/>
        </w:rPr>
        <w:t>МО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FC66A2">
        <w:t xml:space="preserve"> 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>в ходе специальной военной операции;</w:t>
      </w:r>
    </w:p>
    <w:p w:rsidR="00FC66A2" w:rsidRDefault="00FC66A2" w:rsidP="00821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FC66A2">
        <w:t xml:space="preserve"> 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>публикации в средствах массовой информации и в информационно-телекоммуникационной сети "Интернет" материалов о погибших (умерших) уроженцах</w:t>
      </w:r>
      <w:r w:rsidRPr="00FC66A2">
        <w:rPr>
          <w:rFonts w:ascii="Times New Roman" w:hAnsi="Times New Roman" w:cs="Times New Roman"/>
          <w:sz w:val="24"/>
          <w:szCs w:val="24"/>
        </w:rPr>
        <w:t xml:space="preserve"> </w:t>
      </w:r>
      <w:r w:rsidRPr="00821374">
        <w:rPr>
          <w:rFonts w:ascii="Times New Roman" w:hAnsi="Times New Roman" w:cs="Times New Roman"/>
          <w:sz w:val="24"/>
          <w:szCs w:val="24"/>
        </w:rPr>
        <w:t>МО</w:t>
      </w:r>
      <w:r w:rsidRPr="00FC6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="00B254C6" w:rsidRPr="00B254C6">
        <w:t xml:space="preserve"> </w:t>
      </w:r>
      <w:r w:rsidR="00B254C6" w:rsidRPr="00B254C6">
        <w:rPr>
          <w:rFonts w:ascii="Times New Roman" w:eastAsia="Times New Roman" w:hAnsi="Times New Roman" w:cs="Times New Roman"/>
          <w:sz w:val="24"/>
          <w:szCs w:val="24"/>
        </w:rPr>
        <w:t>в ходе специальной военной операции, посвященных их подвигам;</w:t>
      </w:r>
    </w:p>
    <w:p w:rsidR="00B254C6" w:rsidRDefault="00B254C6" w:rsidP="00821374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6)</w:t>
      </w:r>
      <w:r w:rsidRPr="00B254C6">
        <w:t xml:space="preserve"> </w:t>
      </w:r>
      <w:r w:rsidRPr="00B254C6">
        <w:rPr>
          <w:rFonts w:ascii="Times New Roman" w:eastAsia="Times New Roman" w:hAnsi="Times New Roman" w:cs="Times New Roman"/>
          <w:sz w:val="24"/>
          <w:szCs w:val="24"/>
        </w:rPr>
        <w:t xml:space="preserve">проведение военно-патриотических уроков, спортивных мероприятий, посвященных памяти погибших (умерших) уроженцев МО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B254C6">
        <w:t xml:space="preserve"> </w:t>
      </w:r>
      <w:r w:rsidRPr="00B254C6">
        <w:rPr>
          <w:rFonts w:ascii="Times New Roman" w:eastAsia="Times New Roman" w:hAnsi="Times New Roman" w:cs="Times New Roman"/>
          <w:sz w:val="24"/>
          <w:szCs w:val="24"/>
        </w:rPr>
        <w:t>в ходе специальной военной операции;</w:t>
      </w:r>
    </w:p>
    <w:p w:rsidR="00B254C6" w:rsidRDefault="00B254C6" w:rsidP="0082137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C6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4C6">
        <w:rPr>
          <w:rFonts w:ascii="Times New Roman" w:hAnsi="Times New Roman" w:cs="Times New Roman"/>
          <w:sz w:val="24"/>
          <w:szCs w:val="24"/>
        </w:rPr>
        <w:t xml:space="preserve"> содействие деятельности патриотических клубов, молодежных организаций.</w:t>
      </w:r>
    </w:p>
    <w:p w:rsidR="00B254C6" w:rsidRDefault="00B254C6" w:rsidP="0082137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4C6" w:rsidRDefault="00B254C6" w:rsidP="00B254C6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4C6">
        <w:rPr>
          <w:rFonts w:ascii="Times New Roman" w:hAnsi="Times New Roman" w:cs="Times New Roman"/>
          <w:b/>
          <w:sz w:val="24"/>
          <w:szCs w:val="24"/>
        </w:rPr>
        <w:t>Критери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254C6">
        <w:rPr>
          <w:rFonts w:ascii="Times New Roman" w:hAnsi="Times New Roman" w:cs="Times New Roman"/>
          <w:b/>
          <w:sz w:val="24"/>
          <w:szCs w:val="24"/>
        </w:rPr>
        <w:t xml:space="preserve"> для принятия решения об установке мемориальной доски, друг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B254C6">
        <w:rPr>
          <w:rFonts w:ascii="Times New Roman" w:hAnsi="Times New Roman" w:cs="Times New Roman"/>
          <w:b/>
          <w:sz w:val="24"/>
          <w:szCs w:val="24"/>
        </w:rPr>
        <w:t xml:space="preserve"> памятн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B254C6">
        <w:rPr>
          <w:rFonts w:ascii="Times New Roman" w:hAnsi="Times New Roman" w:cs="Times New Roman"/>
          <w:b/>
          <w:sz w:val="24"/>
          <w:szCs w:val="24"/>
        </w:rPr>
        <w:t xml:space="preserve"> знак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254C6">
        <w:rPr>
          <w:rFonts w:ascii="Times New Roman" w:hAnsi="Times New Roman" w:cs="Times New Roman"/>
          <w:b/>
          <w:sz w:val="24"/>
          <w:szCs w:val="24"/>
        </w:rPr>
        <w:t xml:space="preserve">, арт-объекта (в том числе </w:t>
      </w:r>
      <w:proofErr w:type="spellStart"/>
      <w:r w:rsidRPr="00B254C6">
        <w:rPr>
          <w:rFonts w:ascii="Times New Roman" w:hAnsi="Times New Roman" w:cs="Times New Roman"/>
          <w:b/>
          <w:sz w:val="24"/>
          <w:szCs w:val="24"/>
        </w:rPr>
        <w:t>мурала</w:t>
      </w:r>
      <w:proofErr w:type="spellEnd"/>
      <w:r w:rsidRPr="00B254C6">
        <w:rPr>
          <w:rFonts w:ascii="Times New Roman" w:hAnsi="Times New Roman" w:cs="Times New Roman"/>
          <w:b/>
          <w:sz w:val="24"/>
          <w:szCs w:val="24"/>
        </w:rPr>
        <w:t>)</w:t>
      </w:r>
    </w:p>
    <w:p w:rsidR="00B254C6" w:rsidRDefault="00B254C6" w:rsidP="00B254C6">
      <w:pPr>
        <w:pStyle w:val="a5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B254C6" w:rsidRDefault="00B254C6" w:rsidP="00B254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C6">
        <w:rPr>
          <w:rFonts w:ascii="Times New Roman" w:hAnsi="Times New Roman" w:cs="Times New Roman"/>
          <w:sz w:val="24"/>
          <w:szCs w:val="24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B254C6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B254C6">
        <w:rPr>
          <w:rFonts w:ascii="Times New Roman" w:hAnsi="Times New Roman" w:cs="Times New Roman"/>
          <w:sz w:val="24"/>
          <w:szCs w:val="24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B254C6" w:rsidRPr="00B254C6" w:rsidRDefault="00B254C6" w:rsidP="00B254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C6">
        <w:rPr>
          <w:rFonts w:ascii="Times New Roman" w:hAnsi="Times New Roman" w:cs="Times New Roman"/>
          <w:sz w:val="24"/>
          <w:szCs w:val="24"/>
        </w:rPr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B254C6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B254C6">
        <w:rPr>
          <w:rFonts w:ascii="Times New Roman" w:hAnsi="Times New Roman" w:cs="Times New Roman"/>
          <w:sz w:val="24"/>
          <w:szCs w:val="24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B254C6" w:rsidRDefault="00B254C6" w:rsidP="00B254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4C6">
        <w:rPr>
          <w:rFonts w:ascii="Times New Roman" w:hAnsi="Times New Roman" w:cs="Times New Roman"/>
          <w:sz w:val="24"/>
          <w:szCs w:val="24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B254C6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B254C6">
        <w:rPr>
          <w:rFonts w:ascii="Times New Roman" w:hAnsi="Times New Roman" w:cs="Times New Roman"/>
          <w:sz w:val="24"/>
          <w:szCs w:val="24"/>
        </w:rPr>
        <w:t>) не распространяются.</w:t>
      </w:r>
    </w:p>
    <w:p w:rsidR="00B254C6" w:rsidRDefault="00B254C6" w:rsidP="00B254C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4C6" w:rsidRDefault="009752BE" w:rsidP="009752B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2BE">
        <w:rPr>
          <w:rFonts w:ascii="Times New Roman" w:hAnsi="Times New Roman" w:cs="Times New Roman"/>
          <w:b/>
          <w:sz w:val="24"/>
          <w:szCs w:val="24"/>
        </w:rPr>
        <w:t>Порядок направления ходатайств</w:t>
      </w:r>
      <w:r w:rsidRPr="009752BE">
        <w:rPr>
          <w:b/>
        </w:rPr>
        <w:t xml:space="preserve"> </w:t>
      </w:r>
      <w:r w:rsidRPr="009752BE">
        <w:rPr>
          <w:rFonts w:ascii="Times New Roman" w:hAnsi="Times New Roman" w:cs="Times New Roman"/>
          <w:b/>
          <w:sz w:val="24"/>
          <w:szCs w:val="24"/>
        </w:rPr>
        <w:t xml:space="preserve">об установке мемориальной доски, другого памятного знака, арт-объекта (в том числе </w:t>
      </w:r>
      <w:proofErr w:type="spellStart"/>
      <w:r w:rsidRPr="009752BE">
        <w:rPr>
          <w:rFonts w:ascii="Times New Roman" w:hAnsi="Times New Roman" w:cs="Times New Roman"/>
          <w:b/>
          <w:sz w:val="24"/>
          <w:szCs w:val="24"/>
        </w:rPr>
        <w:t>мурала</w:t>
      </w:r>
      <w:proofErr w:type="spellEnd"/>
      <w:r w:rsidRPr="009752BE">
        <w:rPr>
          <w:rFonts w:ascii="Times New Roman" w:hAnsi="Times New Roman" w:cs="Times New Roman"/>
          <w:b/>
          <w:sz w:val="24"/>
          <w:szCs w:val="24"/>
        </w:rPr>
        <w:t>)</w:t>
      </w:r>
    </w:p>
    <w:p w:rsidR="009752BE" w:rsidRDefault="009752BE" w:rsidP="009752BE">
      <w:pPr>
        <w:pStyle w:val="a5"/>
        <w:ind w:left="1070"/>
        <w:rPr>
          <w:rFonts w:ascii="Times New Roman" w:hAnsi="Times New Roman" w:cs="Times New Roman"/>
          <w:b/>
          <w:sz w:val="24"/>
          <w:szCs w:val="24"/>
        </w:rPr>
      </w:pPr>
    </w:p>
    <w:p w:rsidR="009752BE" w:rsidRPr="009752BE" w:rsidRDefault="009752BE" w:rsidP="009752BE">
      <w:pPr>
        <w:spacing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9752BE" w:rsidRDefault="009752BE" w:rsidP="009752BE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4.2. </w:t>
      </w:r>
      <w:proofErr w:type="gramStart"/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Письменное ходатайство об установке мемориальной доски, другого памятного знака, арт-объекта (в том числе </w:t>
      </w:r>
      <w:proofErr w:type="spellStart"/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>), содержащее просьбу об увековечении памяти погибшего (умершего) уроженца МО</w:t>
      </w:r>
      <w:r w:rsidRPr="00975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при выполнении воинского долга в ходе специальной военной операции лица (далее - ходатайство), и документы, указанные в </w:t>
      </w:r>
      <w:r w:rsidRPr="009752BE">
        <w:rPr>
          <w:rFonts w:ascii="XO Thames" w:eastAsia="Times New Roman" w:hAnsi="XO Thames" w:cs="Times New Roman"/>
          <w:color w:val="0000FF"/>
          <w:sz w:val="24"/>
          <w:szCs w:val="20"/>
        </w:rPr>
        <w:t>пункте 4.3</w:t>
      </w: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настоящего Положения направляются в Администрацию МО</w:t>
      </w:r>
      <w:r w:rsidRPr="00975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F46CA3"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 w:rsidRPr="00F46CA3"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</w:t>
      </w: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>на</w:t>
      </w:r>
      <w:proofErr w:type="gramEnd"/>
      <w:r w:rsidRPr="009752B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имя Главы Администрации МО</w:t>
      </w:r>
      <w:r w:rsidRPr="00975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4.3. В перечень документов, представляемых для увековечения, входят: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1)</w:t>
      </w:r>
      <w:r w:rsidRPr="009752BE">
        <w:rPr>
          <w:rFonts w:ascii="Times New Roman" w:hAnsi="Times New Roman" w:cs="Times New Roman"/>
          <w:sz w:val="24"/>
          <w:szCs w:val="24"/>
        </w:rPr>
        <w:tab/>
        <w:t>ходатайство гражданина (организации);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2)</w:t>
      </w:r>
      <w:r w:rsidRPr="009752BE">
        <w:rPr>
          <w:rFonts w:ascii="Times New Roman" w:hAnsi="Times New Roman" w:cs="Times New Roman"/>
          <w:sz w:val="24"/>
          <w:szCs w:val="24"/>
        </w:rPr>
        <w:tab/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3)</w:t>
      </w:r>
      <w:r w:rsidRPr="009752BE">
        <w:rPr>
          <w:rFonts w:ascii="Times New Roman" w:hAnsi="Times New Roman" w:cs="Times New Roman"/>
          <w:sz w:val="24"/>
          <w:szCs w:val="24"/>
        </w:rPr>
        <w:tab/>
        <w:t>выписка из домовой книги с указанием периода проживания увековечиваемого лица по месту увековечения;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4)</w:t>
      </w:r>
      <w:r w:rsidRPr="009752BE">
        <w:rPr>
          <w:rFonts w:ascii="Times New Roman" w:hAnsi="Times New Roman" w:cs="Times New Roman"/>
          <w:sz w:val="24"/>
          <w:szCs w:val="24"/>
        </w:rPr>
        <w:tab/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9752BE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9752BE">
        <w:rPr>
          <w:rFonts w:ascii="Times New Roman" w:hAnsi="Times New Roman" w:cs="Times New Roman"/>
          <w:sz w:val="24"/>
          <w:szCs w:val="24"/>
        </w:rPr>
        <w:t>) с обоснованием его выбора;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5)</w:t>
      </w:r>
      <w:r w:rsidRPr="009752BE">
        <w:rPr>
          <w:rFonts w:ascii="Times New Roman" w:hAnsi="Times New Roman" w:cs="Times New Roman"/>
          <w:sz w:val="24"/>
          <w:szCs w:val="24"/>
        </w:rPr>
        <w:tab/>
        <w:t>предложение по тексту надписи;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6)</w:t>
      </w:r>
      <w:r w:rsidRPr="009752BE">
        <w:rPr>
          <w:rFonts w:ascii="Times New Roman" w:hAnsi="Times New Roman" w:cs="Times New Roman"/>
          <w:sz w:val="24"/>
          <w:szCs w:val="24"/>
        </w:rPr>
        <w:tab/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9752BE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9752BE">
        <w:rPr>
          <w:rFonts w:ascii="Times New Roman" w:hAnsi="Times New Roman" w:cs="Times New Roman"/>
          <w:sz w:val="24"/>
          <w:szCs w:val="24"/>
        </w:rPr>
        <w:t>) производятся за счет инициатора;</w:t>
      </w:r>
    </w:p>
    <w:p w:rsidR="009752BE" w:rsidRPr="009752BE" w:rsidRDefault="009752BE" w:rsidP="009752B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t>7)</w:t>
      </w:r>
      <w:r w:rsidRPr="009752BE">
        <w:rPr>
          <w:rFonts w:ascii="Times New Roman" w:hAnsi="Times New Roman" w:cs="Times New Roman"/>
          <w:sz w:val="24"/>
          <w:szCs w:val="24"/>
        </w:rPr>
        <w:tab/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9752BE" w:rsidRDefault="009752BE" w:rsidP="009752BE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2BE">
        <w:rPr>
          <w:rFonts w:ascii="Times New Roman" w:hAnsi="Times New Roman" w:cs="Times New Roman"/>
          <w:sz w:val="24"/>
          <w:szCs w:val="24"/>
        </w:rPr>
        <w:lastRenderedPageBreak/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9752BE">
        <w:rPr>
          <w:rFonts w:ascii="Times New Roman" w:hAnsi="Times New Roman" w:cs="Times New Roman"/>
          <w:sz w:val="24"/>
          <w:szCs w:val="24"/>
        </w:rPr>
        <w:t>мурала</w:t>
      </w:r>
      <w:proofErr w:type="spellEnd"/>
      <w:r w:rsidRPr="009752BE">
        <w:rPr>
          <w:rFonts w:ascii="Times New Roman" w:hAnsi="Times New Roman" w:cs="Times New Roman"/>
          <w:sz w:val="24"/>
          <w:szCs w:val="24"/>
        </w:rPr>
        <w:t>) должно быть одобрено Комиссией</w:t>
      </w:r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="0008788E" w:rsidRPr="009752BE">
        <w:rPr>
          <w:rFonts w:ascii="XO Thames" w:eastAsia="Times New Roman" w:hAnsi="XO Thames" w:cs="Times New Roman"/>
          <w:color w:val="000000"/>
          <w:sz w:val="24"/>
          <w:szCs w:val="20"/>
        </w:rPr>
        <w:t>МО</w:t>
      </w:r>
      <w:r w:rsidR="0008788E" w:rsidRPr="00975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88E"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>и собственником здания. Администрация МО</w:t>
      </w:r>
      <w:r w:rsidR="0008788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="0008788E"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="00087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="0008788E" w:rsidRPr="0008788E">
        <w:rPr>
          <w:rFonts w:ascii="XO Thames" w:eastAsia="Times New Roman" w:hAnsi="XO Thames" w:cs="Times New Roman"/>
          <w:color w:val="000000"/>
          <w:sz w:val="24"/>
          <w:szCs w:val="20"/>
        </w:rPr>
        <w:t>) Администрация МО</w:t>
      </w:r>
      <w:r w:rsidR="0008788E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="0008788E"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="00300E2E" w:rsidRPr="00300E2E">
        <w:t xml:space="preserve"> </w:t>
      </w:r>
      <w:r w:rsidR="00300E2E" w:rsidRPr="00300E2E">
        <w:rPr>
          <w:rFonts w:ascii="Times New Roman" w:eastAsia="Times New Roman" w:hAnsi="Times New Roman" w:cs="Times New Roman"/>
          <w:sz w:val="24"/>
          <w:szCs w:val="24"/>
        </w:rPr>
        <w:t>направляет свое мотивированное заключение в Комиссию для предварительного рассмотрения вопросов, связанных с увековечением памяти о выдающихся событиях и личностях.</w:t>
      </w:r>
    </w:p>
    <w:p w:rsidR="00300E2E" w:rsidRDefault="00300E2E" w:rsidP="009752BE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E2E" w:rsidRPr="00300E2E" w:rsidRDefault="00300E2E" w:rsidP="00300E2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E2E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Порядок </w:t>
      </w:r>
      <w:r w:rsidRPr="00300E2E">
        <w:rPr>
          <w:rFonts w:ascii="XO Thames" w:eastAsia="Times New Roman" w:hAnsi="XO Thames" w:cs="Times New Roman"/>
          <w:b/>
          <w:color w:val="000000"/>
          <w:sz w:val="24"/>
          <w:szCs w:val="20"/>
        </w:rPr>
        <w:t>рассмотрения ходатайств</w:t>
      </w:r>
      <w:r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 и принятия решений по ним</w:t>
      </w:r>
    </w:p>
    <w:p w:rsidR="00300E2E" w:rsidRDefault="00300E2E" w:rsidP="00300E2E">
      <w:pPr>
        <w:pStyle w:val="a5"/>
        <w:jc w:val="both"/>
        <w:rPr>
          <w:rFonts w:ascii="XO Thames" w:eastAsia="Times New Roman" w:hAnsi="XO Thames" w:cs="Times New Roman"/>
          <w:b/>
          <w:color w:val="000000"/>
          <w:sz w:val="24"/>
          <w:szCs w:val="20"/>
        </w:rPr>
      </w:pP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       </w:t>
      </w:r>
      <w:r w:rsidR="00300E2E" w:rsidRPr="00300E2E">
        <w:rPr>
          <w:rFonts w:ascii="XO Thames" w:eastAsia="Times New Roman" w:hAnsi="XO Thames" w:cs="Times New Roman"/>
          <w:color w:val="000000"/>
          <w:sz w:val="24"/>
          <w:szCs w:val="20"/>
        </w:rPr>
        <w:t>5.1. Поступившее на имя Главы Администрации МО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Pr="000D64C0">
        <w:t xml:space="preserve">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ходатайство и документы в течение 2 рабочих дней передаются на рассмотрение Комиссии.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5.3. Комиссия вправе провести опрос общественного мнения по рассматриваемым ходатайствам.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300E2E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0D64C0" w:rsidRPr="000D64C0" w:rsidRDefault="000D64C0" w:rsidP="000D64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hAnsi="Times New Roman" w:cs="Times New Roman"/>
          <w:sz w:val="24"/>
          <w:szCs w:val="24"/>
        </w:rPr>
        <w:t>2) рекомендовать ходатайствующей стороне увековечить память погибшего в других формах;</w:t>
      </w:r>
    </w:p>
    <w:p w:rsidR="000D64C0" w:rsidRPr="000D64C0" w:rsidRDefault="000D64C0" w:rsidP="000D64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hAnsi="Times New Roman" w:cs="Times New Roman"/>
          <w:sz w:val="24"/>
          <w:szCs w:val="24"/>
        </w:rPr>
        <w:t xml:space="preserve">3) перенести рассмотрение ходатайств </w:t>
      </w:r>
      <w:r>
        <w:rPr>
          <w:rFonts w:ascii="Times New Roman" w:hAnsi="Times New Roman" w:cs="Times New Roman"/>
          <w:sz w:val="24"/>
          <w:szCs w:val="24"/>
        </w:rPr>
        <w:t>на срок, определяемый Комиссией</w:t>
      </w:r>
      <w:r w:rsidRPr="000D64C0">
        <w:rPr>
          <w:rFonts w:ascii="Times New Roman" w:hAnsi="Times New Roman" w:cs="Times New Roman"/>
          <w:sz w:val="24"/>
          <w:szCs w:val="24"/>
        </w:rPr>
        <w:t>, в связи с необходимостью получения дополнительных сведений и документов или по другим причинам, установленным Комиссией;</w:t>
      </w:r>
    </w:p>
    <w:p w:rsidR="000D64C0" w:rsidRPr="000D64C0" w:rsidRDefault="000D64C0" w:rsidP="000D64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hAnsi="Times New Roman" w:cs="Times New Roman"/>
          <w:sz w:val="24"/>
          <w:szCs w:val="24"/>
        </w:rPr>
        <w:t>5.5. Решения, принятые Комиссией, оформляются протоколом.</w:t>
      </w:r>
    </w:p>
    <w:p w:rsid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64C0">
        <w:rPr>
          <w:rFonts w:ascii="Times New Roman" w:hAnsi="Times New Roman" w:cs="Times New Roman"/>
          <w:sz w:val="24"/>
          <w:szCs w:val="24"/>
        </w:rPr>
        <w:t>5.6. При принятии решения, предусмотренного подпунктом 1 пункта 5.4 настоящего Положения, Комиссия готовит проект постановления Администрации МО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Pr="000D64C0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</w:t>
      </w:r>
      <w:r w:rsidRPr="000D64C0">
        <w:rPr>
          <w:rFonts w:ascii="XO Thames" w:eastAsia="Times New Roman" w:hAnsi="XO Thames" w:cs="Times New Roman"/>
          <w:color w:val="000000"/>
          <w:sz w:val="24"/>
          <w:szCs w:val="20"/>
        </w:rPr>
        <w:t>об установке мемориальной доски, другого памятного знака и направляет его на подписание Главе Администрации МО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5.8. В постановлении Администрации МО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об установке мемориальной доски, другого памятного знака указываются: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1) адрес места установки мемориальной доски, другого памятного знака;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2) содержание надписи;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3) срок установки мемориальной доски, другого памятного знака;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5) ответственное лицо.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C0">
        <w:rPr>
          <w:rFonts w:ascii="Times New Roman" w:eastAsia="Times New Roman" w:hAnsi="Times New Roman" w:cs="Times New Roman"/>
          <w:sz w:val="24"/>
          <w:szCs w:val="24"/>
        </w:rPr>
        <w:t>Предельный срок эксплуатации баннера: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C0">
        <w:rPr>
          <w:rFonts w:ascii="Times New Roman" w:eastAsia="Times New Roman" w:hAnsi="Times New Roman" w:cs="Times New Roman"/>
          <w:sz w:val="24"/>
          <w:szCs w:val="24"/>
        </w:rPr>
        <w:t>Вертикального - 2 месяца;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C0">
        <w:rPr>
          <w:rFonts w:ascii="Times New Roman" w:eastAsia="Times New Roman" w:hAnsi="Times New Roman" w:cs="Times New Roman"/>
          <w:sz w:val="24"/>
          <w:szCs w:val="24"/>
        </w:rPr>
        <w:t>Горизонтального - 3 месяца.</w:t>
      </w:r>
    </w:p>
    <w:p w:rsidR="000D64C0" w:rsidRPr="000D64C0" w:rsidRDefault="000D64C0" w:rsidP="000D64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>Хранение демонтированного баннера осуществляется Администрацией МО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0D64C0" w:rsidRDefault="000D64C0" w:rsidP="000D64C0">
      <w:pPr>
        <w:pStyle w:val="a5"/>
        <w:numPr>
          <w:ilvl w:val="1"/>
          <w:numId w:val="1"/>
        </w:numPr>
        <w:ind w:left="0" w:firstLine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C0">
        <w:rPr>
          <w:rFonts w:ascii="Times New Roman" w:eastAsia="Times New Roman" w:hAnsi="Times New Roman" w:cs="Times New Roman"/>
          <w:sz w:val="24"/>
          <w:szCs w:val="24"/>
        </w:rPr>
        <w:t>Мемориальная доска, другой памятный знак устанавливаются за счет внебюджетных средств. МО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CA3">
        <w:rPr>
          <w:rFonts w:ascii="Times New Roman" w:eastAsia="Times New Roman" w:hAnsi="Times New Roman" w:cs="Times New Roman"/>
          <w:sz w:val="24"/>
          <w:szCs w:val="24"/>
        </w:rPr>
        <w:t>Чкаловский сельсовет</w:t>
      </w:r>
      <w:r w:rsidRPr="000D64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64C0" w:rsidRPr="000D64C0" w:rsidRDefault="000D64C0" w:rsidP="000D64C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64C0" w:rsidRPr="00D14F2B" w:rsidRDefault="000D64C0" w:rsidP="00D14F2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Архитектурно-художественн</w:t>
      </w:r>
      <w:r w:rsid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ые</w:t>
      </w:r>
      <w:r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 </w:t>
      </w:r>
      <w:r w:rsid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требования, предъявляемые к </w:t>
      </w:r>
      <w:r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мемориальной доск</w:t>
      </w:r>
      <w:r w:rsid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е</w:t>
      </w:r>
      <w:r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, друго</w:t>
      </w:r>
      <w:r w:rsid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му</w:t>
      </w:r>
      <w:r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 памятно</w:t>
      </w:r>
      <w:r w:rsid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му знаку, </w:t>
      </w:r>
      <w:r w:rsidR="00D14F2B"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 xml:space="preserve">арт-объекта (в том числе </w:t>
      </w:r>
      <w:proofErr w:type="spellStart"/>
      <w:r w:rsidR="00D14F2B"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мурала</w:t>
      </w:r>
      <w:proofErr w:type="spellEnd"/>
      <w:r w:rsidR="00D14F2B" w:rsidRPr="00D14F2B">
        <w:rPr>
          <w:rFonts w:ascii="XO Thames" w:eastAsia="Times New Roman" w:hAnsi="XO Thames" w:cs="Times New Roman"/>
          <w:b/>
          <w:color w:val="000000"/>
          <w:sz w:val="24"/>
          <w:szCs w:val="20"/>
        </w:rPr>
        <w:t>)</w:t>
      </w:r>
    </w:p>
    <w:p w:rsidR="00D14F2B" w:rsidRDefault="00D14F2B" w:rsidP="00D14F2B">
      <w:pPr>
        <w:pStyle w:val="a5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</w:rPr>
      </w:pPr>
    </w:p>
    <w:p w:rsidR="00D14F2B" w:rsidRPr="00D14F2B" w:rsidRDefault="00D14F2B" w:rsidP="00D14F2B">
      <w:pPr>
        <w:spacing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6.1. Архитектурно-</w:t>
      </w:r>
      <w:proofErr w:type="gramStart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художественное решение</w:t>
      </w:r>
      <w:proofErr w:type="gramEnd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 мемориальной доски, другого памятного знака, арт-объекта (в том числе </w:t>
      </w:r>
      <w:proofErr w:type="spellStart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) не должно противоречить характеру места его установки, ос</w:t>
      </w:r>
      <w:bookmarkStart w:id="0" w:name="_GoBack"/>
      <w:bookmarkEnd w:id="0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обенностям среды, в которую он привносится как новый элемент.</w:t>
      </w:r>
    </w:p>
    <w:p w:rsidR="00D14F2B" w:rsidRPr="00D14F2B" w:rsidRDefault="00D14F2B" w:rsidP="00D14F2B">
      <w:pPr>
        <w:spacing w:before="240"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) учитываются следующие требования:</w:t>
      </w:r>
    </w:p>
    <w:p w:rsidR="00D14F2B" w:rsidRPr="00D14F2B" w:rsidRDefault="00D14F2B" w:rsidP="00D14F2B">
      <w:pPr>
        <w:spacing w:before="240"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D14F2B" w:rsidRPr="00D14F2B" w:rsidRDefault="00D14F2B" w:rsidP="00D14F2B">
      <w:pPr>
        <w:spacing w:before="240"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мурала</w:t>
      </w:r>
      <w:proofErr w:type="spellEnd"/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) обязательны сведения о заслугах увековечиваемого лица;</w:t>
      </w:r>
    </w:p>
    <w:p w:rsidR="00D14F2B" w:rsidRPr="00D14F2B" w:rsidRDefault="00D14F2B" w:rsidP="00D14F2B">
      <w:pPr>
        <w:spacing w:before="240"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D14F2B" w:rsidRPr="00D14F2B" w:rsidRDefault="00D14F2B" w:rsidP="00D14F2B">
      <w:pPr>
        <w:spacing w:before="240"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D14F2B" w:rsidRPr="00D14F2B" w:rsidRDefault="00D14F2B" w:rsidP="00D14F2B">
      <w:pPr>
        <w:spacing w:before="240" w:after="0" w:line="240" w:lineRule="auto"/>
        <w:ind w:firstLine="540"/>
        <w:jc w:val="both"/>
        <w:rPr>
          <w:rFonts w:ascii="XO Thames" w:eastAsia="Times New Roman" w:hAnsi="XO Thames" w:cs="Times New Roman"/>
          <w:color w:val="000000"/>
          <w:sz w:val="28"/>
          <w:szCs w:val="20"/>
        </w:rPr>
      </w:pPr>
      <w:r w:rsidRPr="00D14F2B">
        <w:rPr>
          <w:rFonts w:ascii="XO Thames" w:eastAsia="Times New Roman" w:hAnsi="XO Thames" w:cs="Times New Roman"/>
          <w:color w:val="000000"/>
          <w:sz w:val="24"/>
          <w:szCs w:val="20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D14F2B" w:rsidRPr="00D14F2B" w:rsidRDefault="00D14F2B" w:rsidP="00D14F2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4F2B" w:rsidRPr="00D14F2B" w:rsidSect="00BB593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046A5"/>
    <w:multiLevelType w:val="multilevel"/>
    <w:tmpl w:val="B67644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54D"/>
    <w:rsid w:val="0004020B"/>
    <w:rsid w:val="000847F6"/>
    <w:rsid w:val="0008788E"/>
    <w:rsid w:val="000D64C0"/>
    <w:rsid w:val="000F1769"/>
    <w:rsid w:val="001441E8"/>
    <w:rsid w:val="0019789E"/>
    <w:rsid w:val="001D3FE9"/>
    <w:rsid w:val="00260DEF"/>
    <w:rsid w:val="002F781E"/>
    <w:rsid w:val="00300E2E"/>
    <w:rsid w:val="003070DB"/>
    <w:rsid w:val="003F4BD0"/>
    <w:rsid w:val="00430D1B"/>
    <w:rsid w:val="004A552B"/>
    <w:rsid w:val="00570056"/>
    <w:rsid w:val="0057735B"/>
    <w:rsid w:val="007000F5"/>
    <w:rsid w:val="00730165"/>
    <w:rsid w:val="00753DB1"/>
    <w:rsid w:val="007965FF"/>
    <w:rsid w:val="00813C1A"/>
    <w:rsid w:val="00821374"/>
    <w:rsid w:val="008944D0"/>
    <w:rsid w:val="009752BE"/>
    <w:rsid w:val="009968FB"/>
    <w:rsid w:val="009F676B"/>
    <w:rsid w:val="00A85844"/>
    <w:rsid w:val="00A85B54"/>
    <w:rsid w:val="00AB3E09"/>
    <w:rsid w:val="00B102D6"/>
    <w:rsid w:val="00B254C6"/>
    <w:rsid w:val="00B32E3F"/>
    <w:rsid w:val="00B63F8F"/>
    <w:rsid w:val="00B8554D"/>
    <w:rsid w:val="00BA5418"/>
    <w:rsid w:val="00BB5931"/>
    <w:rsid w:val="00C21911"/>
    <w:rsid w:val="00C95906"/>
    <w:rsid w:val="00CC0BE4"/>
    <w:rsid w:val="00CE5936"/>
    <w:rsid w:val="00D14F2B"/>
    <w:rsid w:val="00D41F84"/>
    <w:rsid w:val="00DA6E6D"/>
    <w:rsid w:val="00E10FBF"/>
    <w:rsid w:val="00E52EA9"/>
    <w:rsid w:val="00ED4CCF"/>
    <w:rsid w:val="00F01BF8"/>
    <w:rsid w:val="00F46CA3"/>
    <w:rsid w:val="00FC66A2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46CA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46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27</cp:revision>
  <cp:lastPrinted>2026-02-04T10:08:00Z</cp:lastPrinted>
  <dcterms:created xsi:type="dcterms:W3CDTF">2017-07-25T05:31:00Z</dcterms:created>
  <dcterms:modified xsi:type="dcterms:W3CDTF">2026-02-04T10:17:00Z</dcterms:modified>
</cp:coreProperties>
</file>