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90" w:rsidRDefault="00A56690" w:rsidP="00A56690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690" w:rsidRDefault="00A56690" w:rsidP="00A5669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690" w:rsidRDefault="00A56690" w:rsidP="00A5669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690" w:rsidRDefault="00A56690" w:rsidP="00A5669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690" w:rsidRDefault="00A56690" w:rsidP="00A5669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(проект в новой редакции)</w:t>
      </w:r>
    </w:p>
    <w:p w:rsidR="00A56690" w:rsidRDefault="00A56690" w:rsidP="00A5669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690" w:rsidRDefault="00A56690" w:rsidP="00A5669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56690" w:rsidRPr="007D5494" w:rsidRDefault="00A56690" w:rsidP="00A56690">
      <w:pPr>
        <w:spacing w:after="0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7D5494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правила землепользования и застройки</w:t>
      </w:r>
    </w:p>
    <w:p w:rsidR="00A56690" w:rsidRPr="007D5494" w:rsidRDefault="00A56690" w:rsidP="00A56690">
      <w:pPr>
        <w:spacing w:after="0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</w:pPr>
      <w:r w:rsidRPr="007D5494"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bCs/>
          <w:caps/>
          <w:color w:val="943634" w:themeColor="accent2" w:themeShade="BF"/>
          <w:sz w:val="28"/>
          <w:szCs w:val="28"/>
        </w:rPr>
        <w:t>ЧКАЛОВСКИЙ сельсовет</w:t>
      </w:r>
    </w:p>
    <w:p w:rsidR="00A56690" w:rsidRDefault="00A56690" w:rsidP="00A566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A56690" w:rsidRPr="007D5494" w:rsidRDefault="00A56690" w:rsidP="00A566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A56690" w:rsidRPr="007D5494" w:rsidRDefault="00A56690" w:rsidP="00A566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ЧАСТЬ </w:t>
      </w:r>
      <w:r w:rsidRPr="007D549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lang w:val="en-US"/>
        </w:rPr>
        <w:t>II</w:t>
      </w:r>
      <w:r w:rsidRPr="007D549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</w:p>
    <w:p w:rsidR="00A56690" w:rsidRPr="007D5494" w:rsidRDefault="00A56690" w:rsidP="00A5669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КАРТА ГРАДОСТРОИТЕЛЬНОГО ЗОНИРОВАНИЯ </w:t>
      </w:r>
    </w:p>
    <w:p w:rsidR="00A56690" w:rsidRPr="007D5494" w:rsidRDefault="00A56690" w:rsidP="00A5669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КАРТА ЗОН С ОСОБЫМИ УСЛ</w:t>
      </w:r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ОВИЯМИ ИСПОЛЬЗОВАНИЯ ТЕРРИТОРИЙ</w:t>
      </w:r>
    </w:p>
    <w:p w:rsidR="00A56690" w:rsidRPr="007D5494" w:rsidRDefault="00A56690" w:rsidP="00A5669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</w:p>
    <w:p w:rsidR="00A56690" w:rsidRPr="007D5494" w:rsidRDefault="00A56690" w:rsidP="00A566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ЧАСТЬ </w:t>
      </w: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val="en-US"/>
        </w:rPr>
        <w:t>III</w:t>
      </w:r>
    </w:p>
    <w:p w:rsidR="00A56690" w:rsidRPr="007D5494" w:rsidRDefault="00A56690" w:rsidP="00A566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D549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ГРАДОСТРОИТЕЛЬНЫЕ РЕГЛАМЕНТЫ</w:t>
      </w: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690" w:rsidRPr="00E1071A" w:rsidRDefault="00A56690" w:rsidP="00A56690">
      <w:pPr>
        <w:spacing w:line="240" w:lineRule="auto"/>
        <w:rPr>
          <w:rFonts w:ascii="Times New Roman" w:hAnsi="Times New Roman" w:cs="Times New Roman"/>
          <w:sz w:val="24"/>
        </w:rPr>
      </w:pPr>
      <w:r w:rsidRPr="00A22B88">
        <w:rPr>
          <w:rFonts w:ascii="Times New Roman" w:hAnsi="Times New Roman" w:cs="Times New Roman"/>
          <w:b/>
          <w:sz w:val="24"/>
        </w:rPr>
        <w:t>Заказчик:</w:t>
      </w:r>
      <w:r w:rsidRPr="00E1071A">
        <w:rPr>
          <w:rFonts w:ascii="Times New Roman" w:hAnsi="Times New Roman" w:cs="Times New Roman"/>
          <w:sz w:val="24"/>
        </w:rPr>
        <w:t xml:space="preserve">   Администрация </w:t>
      </w:r>
      <w:r>
        <w:rPr>
          <w:rFonts w:ascii="Times New Roman" w:hAnsi="Times New Roman" w:cs="Times New Roman"/>
          <w:sz w:val="24"/>
        </w:rPr>
        <w:t>МО Чкаловский сельсовет</w:t>
      </w:r>
    </w:p>
    <w:p w:rsidR="00A56690" w:rsidRDefault="00A56690" w:rsidP="00A566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22B88">
        <w:rPr>
          <w:rFonts w:ascii="Times New Roman" w:hAnsi="Times New Roman" w:cs="Times New Roman"/>
          <w:b/>
          <w:color w:val="000000"/>
          <w:sz w:val="24"/>
        </w:rPr>
        <w:t>Контракт: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6690" w:rsidRPr="00E1071A" w:rsidRDefault="00A56690" w:rsidP="00A566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22B88">
        <w:rPr>
          <w:rFonts w:ascii="Times New Roman" w:hAnsi="Times New Roman" w:cs="Times New Roman"/>
          <w:b/>
          <w:color w:val="000000"/>
          <w:sz w:val="24"/>
        </w:rPr>
        <w:t>Исполнитель:</w:t>
      </w:r>
      <w:r w:rsidRPr="00E1071A">
        <w:rPr>
          <w:rFonts w:ascii="Times New Roman" w:hAnsi="Times New Roman" w:cs="Times New Roman"/>
          <w:color w:val="000000"/>
          <w:sz w:val="24"/>
        </w:rPr>
        <w:t xml:space="preserve">  ООО «</w:t>
      </w:r>
      <w:proofErr w:type="spellStart"/>
      <w:r w:rsidRPr="00E1071A">
        <w:rPr>
          <w:rFonts w:ascii="Times New Roman" w:hAnsi="Times New Roman" w:cs="Times New Roman"/>
          <w:color w:val="000000"/>
          <w:sz w:val="24"/>
        </w:rPr>
        <w:t>Орскгеокад</w:t>
      </w:r>
      <w:proofErr w:type="spellEnd"/>
      <w:r w:rsidRPr="00E1071A">
        <w:rPr>
          <w:rFonts w:ascii="Times New Roman" w:hAnsi="Times New Roman" w:cs="Times New Roman"/>
          <w:color w:val="000000"/>
          <w:sz w:val="24"/>
        </w:rPr>
        <w:t>»</w:t>
      </w:r>
    </w:p>
    <w:p w:rsidR="00A56690" w:rsidRPr="00E1071A" w:rsidRDefault="00A56690" w:rsidP="00A566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A22B88">
        <w:rPr>
          <w:rFonts w:ascii="Times New Roman" w:hAnsi="Times New Roman" w:cs="Times New Roman"/>
          <w:b/>
          <w:color w:val="000000"/>
          <w:sz w:val="24"/>
        </w:rPr>
        <w:t>Шифр:</w:t>
      </w:r>
      <w:r w:rsidRPr="00E1071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56690" w:rsidRPr="00AC33B8" w:rsidRDefault="00A56690" w:rsidP="00A5669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56690" w:rsidRDefault="00A56690" w:rsidP="00A56690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A56690" w:rsidRDefault="00A56690" w:rsidP="00A56690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A56690" w:rsidRPr="00AC33B8" w:rsidRDefault="00A56690" w:rsidP="00A56690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A56690" w:rsidRPr="00F67215" w:rsidRDefault="00A56690" w:rsidP="00A5669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67215">
        <w:rPr>
          <w:rFonts w:ascii="Times New Roman" w:hAnsi="Times New Roman" w:cs="Times New Roman"/>
          <w:sz w:val="24"/>
          <w:szCs w:val="28"/>
        </w:rPr>
        <w:t>Орск ● 2013</w:t>
      </w:r>
    </w:p>
    <w:p w:rsidR="00A56690" w:rsidRDefault="00A56690" w:rsidP="00A566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67215">
        <w:rPr>
          <w:rFonts w:ascii="Times New Roman" w:hAnsi="Times New Roman" w:cs="Times New Roman"/>
          <w:color w:val="000000"/>
          <w:sz w:val="24"/>
          <w:szCs w:val="28"/>
        </w:rPr>
        <w:t>ООО «</w:t>
      </w:r>
      <w:proofErr w:type="spellStart"/>
      <w:r w:rsidRPr="00F67215">
        <w:rPr>
          <w:rFonts w:ascii="Times New Roman" w:hAnsi="Times New Roman" w:cs="Times New Roman"/>
          <w:color w:val="000000"/>
          <w:sz w:val="24"/>
          <w:szCs w:val="28"/>
        </w:rPr>
        <w:t>Орскгеокад</w:t>
      </w:r>
      <w:proofErr w:type="spellEnd"/>
      <w:r w:rsidRPr="00F67215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A56690" w:rsidRPr="00F67215" w:rsidRDefault="00A56690" w:rsidP="00A566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248008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6690" w:rsidRDefault="00A56690" w:rsidP="00A56690">
          <w:pPr>
            <w:pStyle w:val="ac"/>
          </w:pPr>
          <w:r>
            <w:t>Оглавление</w:t>
          </w:r>
        </w:p>
        <w:p w:rsidR="00A56690" w:rsidRDefault="00A56690" w:rsidP="00A56690">
          <w:pPr>
            <w:pStyle w:val="17"/>
            <w:tabs>
              <w:tab w:val="right" w:leader="dot" w:pos="9911"/>
            </w:tabs>
            <w:rPr>
              <w:noProof/>
            </w:rPr>
          </w:pPr>
          <w:r w:rsidRPr="00DA7536">
            <w:fldChar w:fldCharType="begin"/>
          </w:r>
          <w:r>
            <w:instrText xml:space="preserve"> TOC \o "1-3" \h \z \u </w:instrText>
          </w:r>
          <w:r w:rsidRPr="00DA7536">
            <w:fldChar w:fldCharType="separate"/>
          </w:r>
          <w:hyperlink w:anchor="_Toc464989349" w:history="1">
            <w:r w:rsidRPr="00146187">
              <w:rPr>
                <w:rStyle w:val="ad"/>
                <w:noProof/>
              </w:rPr>
              <w:t xml:space="preserve">ЧАСТЬ </w:t>
            </w:r>
            <w:r w:rsidRPr="00146187">
              <w:rPr>
                <w:rStyle w:val="ad"/>
                <w:noProof/>
                <w:lang w:val="en-US"/>
              </w:rPr>
              <w:t>II</w:t>
            </w:r>
            <w:r w:rsidRPr="00146187">
              <w:rPr>
                <w:rStyle w:val="ad"/>
                <w:noProof/>
              </w:rPr>
              <w:t>. КАРТА ГРАДОСТРОИТЕЛЬНОГО ЗОНИРОВАНИЯ.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464989350" w:history="1">
            <w:r w:rsidRPr="00146187">
              <w:rPr>
                <w:rStyle w:val="ad"/>
                <w:noProof/>
              </w:rPr>
              <w:t>КАРТА ЗОН С ОСОБЫМИ УСЛОВИЯМИ ИСПОЛЬЗОВАНИЯ ТЕРРИТОРИЙ.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26"/>
            <w:tabs>
              <w:tab w:val="right" w:leader="dot" w:pos="9911"/>
            </w:tabs>
            <w:rPr>
              <w:noProof/>
            </w:rPr>
          </w:pPr>
          <w:hyperlink w:anchor="_Toc464989351" w:history="1">
            <w:r w:rsidRPr="00146187">
              <w:rPr>
                <w:rStyle w:val="ad"/>
                <w:noProof/>
              </w:rPr>
              <w:t>Глава 12. Карта градостроительного зонирования, карта зон с особыми условиями использования.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52" w:history="1">
            <w:r w:rsidRPr="00146187">
              <w:rPr>
                <w:rStyle w:val="ad"/>
                <w:i/>
                <w:noProof/>
              </w:rPr>
              <w:t>Статья 42.</w:t>
            </w:r>
            <w:r w:rsidRPr="00146187">
              <w:rPr>
                <w:rStyle w:val="ad"/>
                <w:noProof/>
              </w:rPr>
              <w:t xml:space="preserve">  Карта градостроительного зонирования.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53" w:history="1">
            <w:r w:rsidRPr="00146187">
              <w:rPr>
                <w:rStyle w:val="ad"/>
                <w:i/>
                <w:noProof/>
              </w:rPr>
              <w:t>Статья 43.</w:t>
            </w:r>
            <w:r w:rsidRPr="00146187">
              <w:rPr>
                <w:rStyle w:val="ad"/>
                <w:noProof/>
              </w:rPr>
              <w:t xml:space="preserve"> Карта зон с особыми условиями использования территорий.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17"/>
            <w:tabs>
              <w:tab w:val="right" w:leader="dot" w:pos="9911"/>
            </w:tabs>
            <w:rPr>
              <w:noProof/>
            </w:rPr>
          </w:pPr>
          <w:hyperlink w:anchor="_Toc464989354" w:history="1">
            <w:r w:rsidRPr="00146187">
              <w:rPr>
                <w:rStyle w:val="ad"/>
                <w:rFonts w:eastAsia="Times New Roman"/>
                <w:noProof/>
              </w:rPr>
              <w:t xml:space="preserve">Часть </w:t>
            </w:r>
            <w:r w:rsidRPr="00146187">
              <w:rPr>
                <w:rStyle w:val="ad"/>
                <w:rFonts w:eastAsia="Times New Roman"/>
                <w:noProof/>
                <w:lang w:val="en-US"/>
              </w:rPr>
              <w:t>III</w:t>
            </w:r>
            <w:r w:rsidRPr="00146187">
              <w:rPr>
                <w:rStyle w:val="ad"/>
                <w:rFonts w:eastAsia="Times New Roman"/>
                <w:noProof/>
              </w:rPr>
              <w:t>. ГРАДОСТРОИТЕЛЬНЫЕ РЕГЛАМЕНТЫ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26"/>
            <w:tabs>
              <w:tab w:val="right" w:leader="dot" w:pos="9911"/>
            </w:tabs>
            <w:rPr>
              <w:noProof/>
            </w:rPr>
          </w:pPr>
          <w:hyperlink w:anchor="_Toc464989355" w:history="1">
            <w:r w:rsidRPr="00146187">
              <w:rPr>
                <w:rStyle w:val="ad"/>
                <w:noProof/>
              </w:rPr>
      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56" w:history="1">
            <w:r w:rsidRPr="00146187">
              <w:rPr>
                <w:rStyle w:val="ad"/>
                <w:i/>
                <w:noProof/>
              </w:rPr>
              <w:t>Статья 44.</w:t>
            </w:r>
            <w:r w:rsidRPr="00146187">
              <w:rPr>
                <w:rStyle w:val="ad"/>
                <w:noProof/>
              </w:rPr>
              <w:t xml:space="preserve">  </w:t>
            </w:r>
            <w:r w:rsidRPr="00146187">
              <w:rPr>
                <w:rStyle w:val="ad"/>
                <w:rFonts w:eastAsia="Times New Roman"/>
                <w:noProof/>
              </w:rPr>
              <w:t>Общие положения о территориальных зонах</w:t>
            </w:r>
            <w:r w:rsidRPr="00146187">
              <w:rPr>
                <w:rStyle w:val="ad"/>
                <w:noProof/>
              </w:rPr>
              <w:t xml:space="preserve"> населенных пунктов.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57" w:history="1">
            <w:r w:rsidRPr="00146187">
              <w:rPr>
                <w:rStyle w:val="ad"/>
                <w:i/>
                <w:noProof/>
              </w:rPr>
              <w:t>Статья 45.</w:t>
            </w:r>
            <w:r w:rsidRPr="00146187">
              <w:rPr>
                <w:rStyle w:val="ad"/>
                <w:noProof/>
              </w:rPr>
              <w:t xml:space="preserve">  Градостроительные регламенты по видам разрешенного использования в соответствии с территориальными зонами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58" w:history="1">
            <w:r w:rsidRPr="00146187">
              <w:rPr>
                <w:rStyle w:val="ad"/>
                <w:i/>
                <w:noProof/>
              </w:rPr>
              <w:t>Статья 46.</w:t>
            </w:r>
            <w:r w:rsidRPr="00146187">
              <w:rPr>
                <w:rStyle w:val="ad"/>
                <w:noProof/>
              </w:rPr>
              <w:t xml:space="preserve"> </w:t>
            </w:r>
            <w:r w:rsidRPr="00146187">
              <w:rPr>
                <w:rStyle w:val="ad"/>
                <w:rFonts w:eastAsia="Times New Roman"/>
                <w:noProof/>
              </w:rPr>
      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59" w:history="1">
            <w:r w:rsidRPr="00146187">
              <w:rPr>
                <w:rStyle w:val="ad"/>
                <w:i/>
                <w:noProof/>
              </w:rPr>
              <w:t>Статья 46.1</w:t>
            </w:r>
            <w:r w:rsidRPr="00146187">
              <w:rPr>
                <w:rStyle w:val="ad"/>
                <w:noProof/>
              </w:rPr>
              <w:t xml:space="preserve"> Градостроительные регламенты. Жилые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0" w:history="1">
            <w:r w:rsidRPr="00146187">
              <w:rPr>
                <w:rStyle w:val="ad"/>
                <w:noProof/>
              </w:rPr>
              <w:t>Статья 46.2 Градостроительные регламенты. Общественно-деловые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1" w:history="1">
            <w:r w:rsidRPr="00146187">
              <w:rPr>
                <w:rStyle w:val="ad"/>
                <w:noProof/>
              </w:rPr>
              <w:t>Статья 46.3. Градостроительные регламенты. Производственные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2" w:history="1">
            <w:r w:rsidRPr="00146187">
              <w:rPr>
                <w:rStyle w:val="ad"/>
                <w:noProof/>
              </w:rPr>
              <w:t>Статья 46.4.  Градостроительные регламенты. Зоны инженерной и транспортной инфраструктур.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3" w:history="1">
            <w:r w:rsidRPr="00146187">
              <w:rPr>
                <w:rStyle w:val="ad"/>
                <w:iCs/>
                <w:noProof/>
              </w:rPr>
              <w:t xml:space="preserve">Статья 46.5.  </w:t>
            </w:r>
            <w:r w:rsidRPr="00146187">
              <w:rPr>
                <w:rStyle w:val="ad"/>
                <w:noProof/>
              </w:rPr>
              <w:t>Градостроительные регламенты. Зоны сельскохозяйственного использования.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4" w:history="1">
            <w:r w:rsidRPr="00146187">
              <w:rPr>
                <w:rStyle w:val="ad"/>
                <w:noProof/>
              </w:rPr>
              <w:t>Статья 46.6. Градостроительные регламенты. Рекреационные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5" w:history="1">
            <w:r w:rsidRPr="00146187">
              <w:rPr>
                <w:rStyle w:val="ad"/>
                <w:noProof/>
              </w:rPr>
              <w:t>Статья 46.7.  Градостроительные регламенты. Зоны специального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26"/>
            <w:tabs>
              <w:tab w:val="right" w:leader="dot" w:pos="9911"/>
            </w:tabs>
            <w:rPr>
              <w:noProof/>
            </w:rPr>
          </w:pPr>
          <w:hyperlink w:anchor="_Toc464989366" w:history="1">
            <w:r w:rsidRPr="00146187">
              <w:rPr>
                <w:rStyle w:val="ad"/>
                <w:noProof/>
              </w:rPr>
              <w:t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водоохранными зонами.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7" w:history="1">
            <w:r w:rsidRPr="00146187">
              <w:rPr>
                <w:rStyle w:val="ad"/>
                <w:iCs/>
                <w:noProof/>
              </w:rPr>
              <w:t xml:space="preserve">Статья 47. </w:t>
            </w:r>
            <w:r w:rsidRPr="00146187">
              <w:rPr>
                <w:rStyle w:val="ad"/>
                <w:rFonts w:eastAsia="Times New Roman"/>
                <w:noProof/>
              </w:rPr>
              <w:t xml:space="preserve">Описание ограничений использования земельных участков и объектов капитального строительства, расположенных </w:t>
            </w:r>
            <w:r w:rsidRPr="00146187">
              <w:rPr>
                <w:rStyle w:val="ad"/>
                <w:noProof/>
              </w:rPr>
              <w:t xml:space="preserve">в </w:t>
            </w:r>
            <w:r w:rsidRPr="00146187">
              <w:rPr>
                <w:rStyle w:val="ad"/>
                <w:rFonts w:eastAsia="Times New Roman"/>
                <w:noProof/>
              </w:rPr>
              <w:t>у</w:t>
            </w:r>
            <w:r w:rsidRPr="00146187">
              <w:rPr>
                <w:rStyle w:val="ad"/>
                <w:noProof/>
              </w:rPr>
              <w:t>становленных санитарно-защитных</w:t>
            </w:r>
            <w:r w:rsidRPr="00146187">
              <w:rPr>
                <w:rStyle w:val="ad"/>
                <w:rFonts w:eastAsia="Times New Roman"/>
                <w:noProof/>
              </w:rPr>
              <w:t xml:space="preserve"> зона</w:t>
            </w:r>
            <w:r w:rsidRPr="00146187">
              <w:rPr>
                <w:rStyle w:val="ad"/>
                <w:noProof/>
              </w:rPr>
              <w:t>х, водоохранных</w:t>
            </w:r>
            <w:r w:rsidRPr="00146187">
              <w:rPr>
                <w:rStyle w:val="ad"/>
                <w:rFonts w:eastAsia="Times New Roman"/>
                <w:noProof/>
              </w:rPr>
              <w:t xml:space="preserve"> зо</w:t>
            </w:r>
            <w:r w:rsidRPr="00146187">
              <w:rPr>
                <w:rStyle w:val="ad"/>
                <w:noProof/>
              </w:rPr>
              <w:t>нах и иных зонах</w:t>
            </w:r>
            <w:r w:rsidRPr="00146187">
              <w:rPr>
                <w:rStyle w:val="ad"/>
                <w:rFonts w:eastAsia="Times New Roman"/>
                <w:noProof/>
              </w:rPr>
              <w:t xml:space="preserve"> с особыми условиями использования территорий</w:t>
            </w:r>
            <w:r w:rsidRPr="00146187">
              <w:rPr>
                <w:rStyle w:val="ad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pPr>
            <w:pStyle w:val="33"/>
            <w:tabs>
              <w:tab w:val="right" w:leader="dot" w:pos="9911"/>
            </w:tabs>
            <w:rPr>
              <w:noProof/>
            </w:rPr>
          </w:pPr>
          <w:hyperlink w:anchor="_Toc464989368" w:history="1">
            <w:r w:rsidRPr="00146187">
              <w:rPr>
                <w:rStyle w:val="ad"/>
                <w:rFonts w:ascii="Times New Roman" w:hAnsi="Times New Roman" w:cs="Times New Roman"/>
                <w:noProof/>
              </w:rPr>
              <w:t>Статья 48. Требования, которые должны выполняться при проектировании, строительстве и эксплуатации зданий различного назначения, планировке и застройке городских и сельских поселений с целью защиты от шума.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_Toc464989368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690" w:rsidRDefault="00A56690" w:rsidP="00A56690">
          <w:r>
            <w:rPr>
              <w:b/>
              <w:bCs/>
            </w:rPr>
            <w:fldChar w:fldCharType="end"/>
          </w:r>
        </w:p>
      </w:sdtContent>
    </w:sdt>
    <w:p w:rsidR="00A56690" w:rsidRDefault="00A56690" w:rsidP="00A566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Pr="00240B45" w:rsidRDefault="00A56690" w:rsidP="00A56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Pr="000F2FF7" w:rsidRDefault="00A56690" w:rsidP="00A56690">
      <w:pPr>
        <w:pStyle w:val="1"/>
      </w:pPr>
      <w:bookmarkStart w:id="0" w:name="_Toc464989349"/>
      <w:r w:rsidRPr="000F2FF7">
        <w:t xml:space="preserve">ЧАСТЬ </w:t>
      </w:r>
      <w:r w:rsidRPr="000F2FF7">
        <w:rPr>
          <w:lang w:val="en-US"/>
        </w:rPr>
        <w:t>II</w:t>
      </w:r>
      <w:r w:rsidRPr="000F2FF7">
        <w:t>. КАРТА ГРАДОСТРОИТЕЛЬНОГО ЗОНИРОВАНИЯ.</w:t>
      </w:r>
      <w:bookmarkEnd w:id="0"/>
    </w:p>
    <w:p w:rsidR="00A56690" w:rsidRPr="000F2FF7" w:rsidRDefault="00A56690" w:rsidP="00A56690">
      <w:pPr>
        <w:pStyle w:val="1"/>
      </w:pPr>
      <w:r w:rsidRPr="000F2FF7">
        <w:t xml:space="preserve"> </w:t>
      </w:r>
      <w:bookmarkStart w:id="1" w:name="_Toc464989350"/>
      <w:r w:rsidRPr="000F2FF7">
        <w:t>КАРТА ЗОН С ОСОБЫМИ УСЛОВИЯМИ ИСПОЛЬЗОВАНИЯ ТЕРРИТОРИЙ.</w:t>
      </w:r>
      <w:bookmarkEnd w:id="1"/>
    </w:p>
    <w:p w:rsidR="00A56690" w:rsidRDefault="00A56690" w:rsidP="00A5669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A56690" w:rsidRPr="000F2FF7" w:rsidRDefault="00A56690" w:rsidP="00A56690">
      <w:pPr>
        <w:pStyle w:val="2"/>
      </w:pPr>
      <w:bookmarkStart w:id="2" w:name="_Toc464989351"/>
      <w:r w:rsidRPr="000F2FF7">
        <w:t>Глава 12. Карта градостроительного зонирования, карта зон с особыми условиями использования.</w:t>
      </w:r>
      <w:bookmarkEnd w:id="2"/>
    </w:p>
    <w:p w:rsidR="00A56690" w:rsidRPr="000F2FF7" w:rsidRDefault="00A56690" w:rsidP="00A56690">
      <w:pPr>
        <w:pStyle w:val="3"/>
      </w:pPr>
      <w:bookmarkStart w:id="3" w:name="_Toc464989352"/>
      <w:r w:rsidRPr="000F2FF7">
        <w:rPr>
          <w:i/>
        </w:rPr>
        <w:t>Статья 42.</w:t>
      </w:r>
      <w:r w:rsidRPr="000F2FF7">
        <w:t xml:space="preserve">  Карта градостроительного зонирования.</w:t>
      </w:r>
      <w:bookmarkEnd w:id="3"/>
    </w:p>
    <w:p w:rsidR="00A56690" w:rsidRPr="00615A6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2FF7">
        <w:rPr>
          <w:rFonts w:ascii="Times New Roman" w:hAnsi="Times New Roman" w:cs="Times New Roman"/>
          <w:bCs/>
          <w:sz w:val="28"/>
          <w:szCs w:val="24"/>
        </w:rPr>
        <w:t>На карте градостроительного зонирования</w:t>
      </w:r>
      <w:r w:rsidRPr="00615A60">
        <w:rPr>
          <w:rFonts w:ascii="Times New Roman" w:hAnsi="Times New Roman" w:cs="Times New Roman"/>
          <w:bCs/>
          <w:sz w:val="28"/>
          <w:szCs w:val="24"/>
        </w:rPr>
        <w:t xml:space="preserve">: </w:t>
      </w:r>
    </w:p>
    <w:p w:rsidR="00A56690" w:rsidRPr="00615A6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5A60">
        <w:rPr>
          <w:rFonts w:ascii="Times New Roman" w:hAnsi="Times New Roman" w:cs="Times New Roman"/>
          <w:bCs/>
          <w:sz w:val="28"/>
          <w:szCs w:val="24"/>
        </w:rPr>
        <w:t>1) установлены территориальные зоны – статья  44;</w:t>
      </w:r>
    </w:p>
    <w:p w:rsidR="00A56690" w:rsidRPr="00615A6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5A60">
        <w:rPr>
          <w:rFonts w:ascii="Times New Roman" w:hAnsi="Times New Roman" w:cs="Times New Roman"/>
          <w:bCs/>
          <w:sz w:val="28"/>
          <w:szCs w:val="24"/>
        </w:rPr>
        <w:t xml:space="preserve">2) отображены зоны с особыми условиями использования территории – отображение информации главы 14; </w:t>
      </w:r>
    </w:p>
    <w:p w:rsidR="00A56690" w:rsidRPr="00615A6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5A60">
        <w:rPr>
          <w:rFonts w:ascii="Times New Roman" w:hAnsi="Times New Roman" w:cs="Times New Roman"/>
          <w:bCs/>
          <w:sz w:val="28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A56690" w:rsidRPr="00C61459" w:rsidRDefault="00A56690" w:rsidP="00A5669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59">
        <w:rPr>
          <w:rFonts w:ascii="Times New Roman" w:hAnsi="Times New Roman" w:cs="Times New Roman"/>
          <w:b/>
          <w:i/>
          <w:sz w:val="28"/>
          <w:szCs w:val="28"/>
        </w:rPr>
        <w:t xml:space="preserve">Объект культурного наследия на территории МО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Чкаловский </w:t>
      </w:r>
      <w:r w:rsidRPr="00C61459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имеются (информацию см. в материалах генерального плана МО </w:t>
      </w:r>
      <w:r>
        <w:rPr>
          <w:rFonts w:ascii="Times New Roman" w:hAnsi="Times New Roman" w:cs="Times New Roman"/>
          <w:b/>
          <w:i/>
          <w:sz w:val="28"/>
          <w:szCs w:val="28"/>
        </w:rPr>
        <w:t>Чкаловский</w:t>
      </w:r>
      <w:r w:rsidRPr="00C61459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сельсовет).</w:t>
      </w:r>
    </w:p>
    <w:p w:rsidR="00A56690" w:rsidRPr="00C61459" w:rsidRDefault="00A56690" w:rsidP="00A5669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59">
        <w:rPr>
          <w:rFonts w:ascii="Times New Roman" w:hAnsi="Times New Roman" w:cs="Times New Roman"/>
          <w:b/>
          <w:i/>
          <w:sz w:val="28"/>
          <w:szCs w:val="28"/>
        </w:rPr>
        <w:t xml:space="preserve">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Чкаловский </w:t>
      </w:r>
      <w:r w:rsidRPr="00C61459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не установлены в установленном порядке. </w:t>
      </w:r>
    </w:p>
    <w:p w:rsidR="00A56690" w:rsidRPr="00615A60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A56690" w:rsidRPr="00615A60" w:rsidRDefault="00A56690" w:rsidP="00A56690">
      <w:pPr>
        <w:pStyle w:val="3"/>
      </w:pPr>
      <w:bookmarkStart w:id="4" w:name="_Toc464989353"/>
      <w:r w:rsidRPr="00615A60">
        <w:rPr>
          <w:i/>
        </w:rPr>
        <w:t>Статья 43.</w:t>
      </w:r>
      <w:r w:rsidRPr="00615A60">
        <w:t xml:space="preserve"> Карта зон с особыми условиями использования территорий.</w:t>
      </w:r>
      <w:bookmarkEnd w:id="4"/>
      <w:r w:rsidRPr="00615A60">
        <w:t xml:space="preserve">  </w:t>
      </w:r>
    </w:p>
    <w:p w:rsidR="00A56690" w:rsidRPr="00615A60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A60">
        <w:rPr>
          <w:rFonts w:ascii="Times New Roman" w:hAnsi="Times New Roman" w:cs="Times New Roman"/>
          <w:sz w:val="28"/>
          <w:szCs w:val="24"/>
        </w:rPr>
        <w:t>На настоящей карте отображаются санитарно-защитные зоны предприятий:</w:t>
      </w:r>
    </w:p>
    <w:p w:rsidR="00A56690" w:rsidRPr="00615A60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A60">
        <w:rPr>
          <w:rFonts w:ascii="Times New Roman" w:hAnsi="Times New Roman" w:cs="Times New Roman"/>
          <w:sz w:val="28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A56690" w:rsidRPr="00615A6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5A60">
        <w:rPr>
          <w:rFonts w:ascii="Times New Roman" w:eastAsia="Times New Roman" w:hAnsi="Times New Roman" w:cs="Times New Roman"/>
          <w:sz w:val="28"/>
          <w:szCs w:val="24"/>
        </w:rPr>
        <w:t xml:space="preserve">2) определенные в соответствии с размерами, установленными </w:t>
      </w:r>
      <w:proofErr w:type="spellStart"/>
      <w:r w:rsidRPr="00615A60"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 w:rsidRPr="00615A60">
        <w:rPr>
          <w:rFonts w:ascii="Times New Roman" w:eastAsia="Times New Roman" w:hAnsi="Times New Roman" w:cs="Times New Roman"/>
          <w:sz w:val="28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A56690" w:rsidRPr="00615A60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A60">
        <w:rPr>
          <w:rFonts w:ascii="Times New Roman" w:hAnsi="Times New Roman" w:cs="Times New Roman"/>
          <w:sz w:val="28"/>
          <w:szCs w:val="24"/>
        </w:rPr>
        <w:lastRenderedPageBreak/>
        <w:t xml:space="preserve">На настоящей карте отображаются </w:t>
      </w:r>
      <w:proofErr w:type="spellStart"/>
      <w:r w:rsidRPr="00615A60">
        <w:rPr>
          <w:rFonts w:ascii="Times New Roman" w:hAnsi="Times New Roman" w:cs="Times New Roman"/>
          <w:sz w:val="28"/>
          <w:szCs w:val="24"/>
        </w:rPr>
        <w:t>водоохранные</w:t>
      </w:r>
      <w:proofErr w:type="spellEnd"/>
      <w:r w:rsidRPr="00615A60">
        <w:rPr>
          <w:rFonts w:ascii="Times New Roman" w:hAnsi="Times New Roman" w:cs="Times New Roman"/>
          <w:sz w:val="28"/>
          <w:szCs w:val="24"/>
        </w:rPr>
        <w:t xml:space="preserve"> зоны рек и озер, размеры которых определены статьей 65 Водного кодекса Российской Федерации от 3 июня 2006 года № 74-ФЗ.</w:t>
      </w:r>
    </w:p>
    <w:p w:rsidR="00A56690" w:rsidRPr="00615A60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5A60">
        <w:rPr>
          <w:rFonts w:ascii="Times New Roman" w:hAnsi="Times New Roman" w:cs="Times New Roman"/>
          <w:sz w:val="28"/>
          <w:szCs w:val="24"/>
        </w:rPr>
        <w:t>На настоящей карте отображаются з</w:t>
      </w:r>
      <w:r w:rsidRPr="00615A6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оны санитарной охраны источников водоснабжения, </w:t>
      </w:r>
      <w:r w:rsidRPr="00615A60">
        <w:rPr>
          <w:rFonts w:ascii="Times New Roman" w:hAnsi="Times New Roman" w:cs="Times New Roman"/>
          <w:sz w:val="28"/>
          <w:szCs w:val="24"/>
        </w:rPr>
        <w:t>размеры которых определены в соответствии с</w:t>
      </w:r>
      <w:r w:rsidRPr="00615A6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анитарным правилам и нормам </w:t>
      </w:r>
      <w:proofErr w:type="spellStart"/>
      <w:r w:rsidRPr="00615A6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СанПиН</w:t>
      </w:r>
      <w:proofErr w:type="spellEnd"/>
      <w:r w:rsidRPr="00615A60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2.1.4.1110-02 Зоны санитарной охраны источников водоснабжения и водопроводов питьевого назначения.</w:t>
      </w:r>
    </w:p>
    <w:p w:rsidR="00A56690" w:rsidRPr="00615A60" w:rsidRDefault="00A56690" w:rsidP="00A566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615A60">
        <w:rPr>
          <w:rFonts w:ascii="Times New Roman" w:hAnsi="Times New Roman" w:cs="Times New Roman"/>
          <w:sz w:val="28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615A6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Постановлением Правительства РФ от 24.02.2009 N 160 "О порядке установления охранных зон объектов </w:t>
      </w:r>
      <w:proofErr w:type="spellStart"/>
      <w:r w:rsidRPr="00615A60">
        <w:rPr>
          <w:rFonts w:ascii="Times New Roman" w:eastAsiaTheme="minorHAnsi" w:hAnsi="Times New Roman" w:cs="Times New Roman"/>
          <w:sz w:val="28"/>
          <w:szCs w:val="24"/>
          <w:lang w:eastAsia="en-US"/>
        </w:rPr>
        <w:t>электросетевого</w:t>
      </w:r>
      <w:proofErr w:type="spellEnd"/>
      <w:r w:rsidRPr="00615A6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</w:t>
      </w:r>
      <w:proofErr w:type="spellStart"/>
      <w:r w:rsidRPr="00615A60">
        <w:rPr>
          <w:rFonts w:ascii="Times New Roman" w:eastAsiaTheme="minorHAnsi" w:hAnsi="Times New Roman" w:cs="Times New Roman"/>
          <w:sz w:val="28"/>
          <w:szCs w:val="24"/>
          <w:lang w:eastAsia="en-US"/>
        </w:rPr>
        <w:t>электросетевого</w:t>
      </w:r>
      <w:proofErr w:type="spellEnd"/>
      <w:r w:rsidRPr="00615A6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хозяйства и особых условий использования земельных участков, расположенных в границах таких зон")</w:t>
      </w:r>
      <w:proofErr w:type="gramEnd"/>
    </w:p>
    <w:p w:rsidR="00A56690" w:rsidRPr="00615A60" w:rsidRDefault="00A56690" w:rsidP="00A566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15A60">
        <w:rPr>
          <w:rFonts w:ascii="Times New Roman" w:hAnsi="Times New Roman" w:cs="Times New Roman"/>
          <w:sz w:val="28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615A60">
        <w:rPr>
          <w:rFonts w:ascii="Times New Roman" w:eastAsiaTheme="minorHAnsi" w:hAnsi="Times New Roman" w:cs="Times New Roman"/>
          <w:sz w:val="28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A56690" w:rsidRPr="00615A60" w:rsidRDefault="00A56690" w:rsidP="00A566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A56690" w:rsidRPr="00615A6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15A60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          </w:t>
      </w:r>
    </w:p>
    <w:p w:rsidR="00A56690" w:rsidRPr="00615A6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56690" w:rsidRPr="00615A6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56690" w:rsidRPr="00615A6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56690" w:rsidRPr="00615A6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Pr="000F2FF7" w:rsidRDefault="00A56690" w:rsidP="00A56690">
      <w:pPr>
        <w:pStyle w:val="1"/>
        <w:rPr>
          <w:rFonts w:eastAsia="Times New Roman"/>
        </w:rPr>
      </w:pPr>
      <w:bookmarkStart w:id="5" w:name="_Toc464989354"/>
      <w:r w:rsidRPr="000F2FF7">
        <w:rPr>
          <w:rFonts w:eastAsia="Times New Roman"/>
          <w:u w:val="single"/>
        </w:rPr>
        <w:t xml:space="preserve">Часть </w:t>
      </w:r>
      <w:r w:rsidRPr="000F2FF7">
        <w:rPr>
          <w:rFonts w:eastAsia="Times New Roman"/>
          <w:u w:val="single"/>
          <w:lang w:val="en-US"/>
        </w:rPr>
        <w:t>III</w:t>
      </w:r>
      <w:r w:rsidRPr="000F2FF7">
        <w:rPr>
          <w:rFonts w:eastAsia="Times New Roman"/>
          <w:u w:val="single"/>
        </w:rPr>
        <w:t>.</w:t>
      </w:r>
      <w:r w:rsidRPr="000F2FF7">
        <w:rPr>
          <w:rFonts w:eastAsia="Times New Roman"/>
        </w:rPr>
        <w:t xml:space="preserve"> ГРАДОСТРОИТЕЛЬНЫЕ РЕГЛАМЕНТЫ</w:t>
      </w:r>
      <w:bookmarkEnd w:id="5"/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90" w:rsidRPr="008F77A6" w:rsidRDefault="00A56690" w:rsidP="00A56690">
      <w:pPr>
        <w:pStyle w:val="2"/>
      </w:pPr>
      <w:bookmarkStart w:id="6" w:name="_Toc464989355"/>
      <w:r w:rsidRPr="008F77A6">
        <w:t>Глава 13. 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  <w:bookmarkEnd w:id="6"/>
    </w:p>
    <w:p w:rsidR="00A56690" w:rsidRPr="008F77A6" w:rsidRDefault="00A56690" w:rsidP="00A56690">
      <w:pPr>
        <w:pStyle w:val="3"/>
      </w:pPr>
      <w:bookmarkStart w:id="7" w:name="_Toc464989356"/>
      <w:r w:rsidRPr="008F77A6">
        <w:rPr>
          <w:i/>
        </w:rPr>
        <w:t>Статья 44.</w:t>
      </w:r>
      <w:r w:rsidRPr="008F77A6">
        <w:t xml:space="preserve">  </w:t>
      </w:r>
      <w:r w:rsidRPr="008F77A6">
        <w:rPr>
          <w:rFonts w:eastAsia="Times New Roman"/>
        </w:rPr>
        <w:t>Общие положения о территориальных зонах</w:t>
      </w:r>
      <w:r w:rsidRPr="008F77A6">
        <w:t xml:space="preserve"> населенных пунктов.</w:t>
      </w:r>
      <w:bookmarkEnd w:id="7"/>
    </w:p>
    <w:p w:rsidR="00A56690" w:rsidRPr="008F77A6" w:rsidRDefault="00A56690" w:rsidP="00A56690">
      <w:pPr>
        <w:pStyle w:val="13"/>
        <w:widowControl w:val="0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</w:rPr>
      </w:pPr>
      <w:r w:rsidRPr="008F77A6">
        <w:rPr>
          <w:b w:val="0"/>
          <w:snapToGrid/>
          <w:sz w:val="28"/>
          <w:szCs w:val="28"/>
        </w:rPr>
        <w:t>Градостроительные регламенты</w:t>
      </w:r>
      <w:r w:rsidRPr="008F77A6">
        <w:rPr>
          <w:snapToGrid/>
          <w:sz w:val="28"/>
          <w:szCs w:val="28"/>
        </w:rPr>
        <w:t xml:space="preserve"> </w:t>
      </w:r>
      <w:r w:rsidRPr="008F77A6">
        <w:rPr>
          <w:b w:val="0"/>
          <w:snapToGrid/>
          <w:sz w:val="28"/>
          <w:szCs w:val="28"/>
        </w:rPr>
        <w:t xml:space="preserve">установлены в пределах границ территориальных зон. Градостроительные регламенты установлены настоящими правилами в соответствии с требованиями действующего законодательства.  </w:t>
      </w:r>
    </w:p>
    <w:p w:rsidR="00A56690" w:rsidRPr="008F77A6" w:rsidRDefault="00A56690" w:rsidP="00A56690">
      <w:pPr>
        <w:pStyle w:val="13"/>
        <w:widowControl w:val="0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</w:rPr>
      </w:pPr>
      <w:r w:rsidRPr="008F77A6">
        <w:rPr>
          <w:b w:val="0"/>
          <w:snapToGrid/>
          <w:sz w:val="28"/>
          <w:szCs w:val="28"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  <w:proofErr w:type="gramStart"/>
      <w:r w:rsidRPr="008F77A6">
        <w:rPr>
          <w:b w:val="0"/>
          <w:snapToGrid/>
          <w:sz w:val="28"/>
          <w:szCs w:val="28"/>
        </w:rPr>
        <w:t xml:space="preserve">Градостроительным регламентом определяются </w:t>
      </w:r>
      <w:r w:rsidRPr="008F77A6">
        <w:rPr>
          <w:b w:val="0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</w:t>
      </w:r>
      <w:proofErr w:type="spellStart"/>
      <w:r w:rsidRPr="008F77A6">
        <w:rPr>
          <w:b w:val="0"/>
          <w:sz w:val="28"/>
          <w:szCs w:val="28"/>
        </w:rPr>
        <w:t>водоохранных</w:t>
      </w:r>
      <w:proofErr w:type="spellEnd"/>
      <w:r w:rsidRPr="008F77A6">
        <w:rPr>
          <w:b w:val="0"/>
          <w:sz w:val="28"/>
          <w:szCs w:val="28"/>
        </w:rPr>
        <w:t>, санитарно-защитных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  <w:proofErr w:type="gramEnd"/>
    </w:p>
    <w:p w:rsidR="00A56690" w:rsidRPr="008F77A6" w:rsidRDefault="00A56690" w:rsidP="00A56690">
      <w:pPr>
        <w:pStyle w:val="13"/>
        <w:widowControl w:val="0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</w:rPr>
      </w:pPr>
      <w:r w:rsidRPr="008F77A6">
        <w:rPr>
          <w:b w:val="0"/>
          <w:snapToGrid/>
          <w:sz w:val="28"/>
          <w:szCs w:val="28"/>
        </w:rPr>
        <w:t xml:space="preserve"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</w:t>
      </w:r>
      <w:r w:rsidRPr="008F77A6">
        <w:rPr>
          <w:b w:val="0"/>
          <w:snapToGrid/>
          <w:sz w:val="28"/>
          <w:szCs w:val="28"/>
        </w:rPr>
        <w:lastRenderedPageBreak/>
        <w:t>градостроительного зонирования.</w:t>
      </w:r>
    </w:p>
    <w:p w:rsidR="00A56690" w:rsidRPr="008F77A6" w:rsidRDefault="00A56690" w:rsidP="00A5669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градостроительного регламента не распространяется на земельные участки: 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36041"/>
      <w:bookmarkEnd w:id="8"/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5" w:history="1">
        <w:r w:rsidRPr="008F77A6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охране объектов культурного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наследия; 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36042"/>
      <w:bookmarkEnd w:id="9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в границах </w:t>
      </w:r>
      <w:hyperlink r:id="rId6" w:anchor="1012" w:history="1">
        <w:r w:rsidRPr="008F77A6">
          <w:rPr>
            <w:rFonts w:ascii="Times New Roman" w:eastAsia="Times New Roman" w:hAnsi="Times New Roman" w:cs="Times New Roman"/>
            <w:sz w:val="28"/>
            <w:szCs w:val="28"/>
          </w:rPr>
          <w:t>территорий общего пользования</w:t>
        </w:r>
      </w:hyperlink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6690" w:rsidRPr="008F77A6" w:rsidRDefault="00A56690" w:rsidP="00A566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36043"/>
      <w:bookmarkEnd w:id="10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занятые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линейными объектами; </w:t>
      </w:r>
    </w:p>
    <w:p w:rsidR="00A56690" w:rsidRPr="008F77A6" w:rsidRDefault="00A56690" w:rsidP="00A566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36044"/>
      <w:bookmarkEnd w:id="11"/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предоставленные для добычи полезных ископаемых. </w:t>
      </w:r>
      <w:proofErr w:type="gramEnd"/>
    </w:p>
    <w:p w:rsidR="00A56690" w:rsidRPr="008F77A6" w:rsidRDefault="00A56690" w:rsidP="00A56690">
      <w:pPr>
        <w:pStyle w:val="13"/>
        <w:widowControl w:val="0"/>
        <w:spacing w:line="240" w:lineRule="auto"/>
        <w:ind w:firstLine="709"/>
        <w:rPr>
          <w:b w:val="0"/>
          <w:sz w:val="28"/>
          <w:szCs w:val="28"/>
        </w:rPr>
      </w:pPr>
      <w:r w:rsidRPr="008F77A6">
        <w:rPr>
          <w:b w:val="0"/>
          <w:snapToGrid/>
          <w:sz w:val="28"/>
          <w:szCs w:val="28"/>
        </w:rPr>
        <w:t xml:space="preserve"> </w:t>
      </w:r>
      <w:r w:rsidRPr="008F77A6">
        <w:rPr>
          <w:b w:val="0"/>
          <w:sz w:val="28"/>
          <w:szCs w:val="28"/>
        </w:rPr>
        <w:t>5. На карте градостроительного зонирования:</w:t>
      </w:r>
    </w:p>
    <w:p w:rsidR="00A56690" w:rsidRPr="008F77A6" w:rsidRDefault="00A56690" w:rsidP="00A566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выделены территориальные зоны в соответствии </w:t>
      </w:r>
      <w:r w:rsidRPr="008F77A6">
        <w:rPr>
          <w:rFonts w:ascii="Times New Roman" w:hAnsi="Times New Roman" w:cs="Times New Roman"/>
          <w:sz w:val="28"/>
          <w:szCs w:val="28"/>
        </w:rPr>
        <w:t>с частью 6 настоящей статьи;</w:t>
      </w:r>
    </w:p>
    <w:p w:rsidR="00A56690" w:rsidRPr="008F77A6" w:rsidRDefault="00A56690" w:rsidP="00A566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обозначены границы зон с особыми условиями использования территорий – санитарно-защитные зоны,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зоны, иные зоны охраны, установленные в соответствии с федеральным законодат</w:t>
      </w:r>
      <w:r w:rsidRPr="008F77A6">
        <w:rPr>
          <w:rFonts w:ascii="Times New Roman" w:hAnsi="Times New Roman" w:cs="Times New Roman"/>
          <w:sz w:val="28"/>
          <w:szCs w:val="28"/>
        </w:rPr>
        <w:t>ельством;</w:t>
      </w:r>
    </w:p>
    <w:p w:rsidR="00A56690" w:rsidRPr="008F77A6" w:rsidRDefault="00A56690" w:rsidP="00A5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Pr="00A667DC" w:rsidRDefault="00A56690" w:rsidP="00A566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667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667DC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законодательства,</w:t>
      </w:r>
      <w:r w:rsidRPr="00A667DC">
        <w:rPr>
          <w:rFonts w:ascii="Times New Roman" w:eastAsia="Times New Roman" w:hAnsi="Times New Roman" w:cs="Times New Roman"/>
          <w:sz w:val="28"/>
          <w:szCs w:val="28"/>
        </w:rPr>
        <w:t xml:space="preserve"> в частности Градостроительным кодексом Российской Федерации на карте градостроительного зонирования установлены следующие виды территориальных зон:</w:t>
      </w:r>
    </w:p>
    <w:tbl>
      <w:tblPr>
        <w:tblW w:w="10029" w:type="dxa"/>
        <w:jc w:val="center"/>
        <w:tblLook w:val="0000"/>
      </w:tblPr>
      <w:tblGrid>
        <w:gridCol w:w="1779"/>
        <w:gridCol w:w="8250"/>
      </w:tblGrid>
      <w:tr w:rsidR="00A56690" w:rsidRPr="00F9043F" w:rsidTr="00475664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90" w:rsidRPr="00F9043F" w:rsidRDefault="00A56690" w:rsidP="004756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b/>
                <w:sz w:val="28"/>
                <w:szCs w:val="28"/>
              </w:rPr>
              <w:t>Кодовое</w:t>
            </w:r>
          </w:p>
          <w:p w:rsidR="00A56690" w:rsidRPr="00F9043F" w:rsidRDefault="00A56690" w:rsidP="004756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зоны</w:t>
            </w:r>
          </w:p>
        </w:tc>
      </w:tr>
      <w:tr w:rsidR="00A56690" w:rsidRPr="00F9043F" w:rsidTr="00475664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Жилые зоны</w:t>
            </w:r>
          </w:p>
        </w:tc>
      </w:tr>
      <w:tr w:rsidR="00A56690" w:rsidRPr="00F9043F" w:rsidTr="00475664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Ж-1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</w:tr>
      <w:tr w:rsidR="00A56690" w:rsidRPr="00F9043F" w:rsidTr="00475664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Ж-2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застройки малоэтажными жилыми домами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Общественно-деловые зоны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О-1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делового, общественного и коммерческого назначения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О-2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Производственные зоны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П-1(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Зона производственно-коммунальных объектов 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 класса вредности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П-1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Зона производственно-коммунальных объектов  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вредности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Зона производственно-коммунальных объектов 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 класса вредности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Pr="00F90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Коммунально-складская зона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зеленных насаждений, выполняющих санитарно-защитные функции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 инженерной и транспортной инфраструктур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Рекреационные зоны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Рекреационная зона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b/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СХ-1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сельскохозяйственных угодий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СХ-2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gramEnd"/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 занятая объектами сельскохозяйственного назначения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Зоны специального назначения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СП-1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кладбищ</w:t>
            </w:r>
          </w:p>
        </w:tc>
      </w:tr>
      <w:tr w:rsidR="00A56690" w:rsidRPr="00F9043F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 xml:space="preserve">      СП-3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F9043F" w:rsidRDefault="00A56690" w:rsidP="0047566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43F">
              <w:rPr>
                <w:rFonts w:ascii="Times New Roman" w:hAnsi="Times New Roman" w:cs="Times New Roman"/>
                <w:sz w:val="28"/>
                <w:szCs w:val="28"/>
              </w:rPr>
              <w:t>Зона свалок, полигонов ТБО, скотомогильников</w:t>
            </w:r>
          </w:p>
        </w:tc>
      </w:tr>
    </w:tbl>
    <w:p w:rsidR="00A56690" w:rsidRPr="008F77A6" w:rsidRDefault="00A56690" w:rsidP="00A56690">
      <w:pPr>
        <w:pStyle w:val="3"/>
      </w:pPr>
      <w:bookmarkStart w:id="12" w:name="_Toc464989357"/>
      <w:r w:rsidRPr="008F77A6">
        <w:rPr>
          <w:i/>
        </w:rPr>
        <w:t>Статья 45.</w:t>
      </w:r>
      <w:r w:rsidRPr="008F77A6">
        <w:t xml:space="preserve">  Градостроительные регламенты по видам разрешенного использования в соответствии с территориальными зонами</w:t>
      </w:r>
      <w:bookmarkEnd w:id="12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A56690" w:rsidRPr="008F77A6" w:rsidRDefault="00A56690" w:rsidP="00A56690">
      <w:pPr>
        <w:pStyle w:val="21"/>
        <w:spacing w:before="0" w:after="0" w:line="276" w:lineRule="auto"/>
        <w:ind w:right="0" w:firstLine="709"/>
        <w:rPr>
          <w:sz w:val="28"/>
          <w:szCs w:val="28"/>
        </w:rPr>
      </w:pPr>
      <w:proofErr w:type="gramStart"/>
      <w:r w:rsidRPr="008F77A6">
        <w:rPr>
          <w:sz w:val="28"/>
          <w:szCs w:val="28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  <w:proofErr w:type="gramEnd"/>
    </w:p>
    <w:p w:rsidR="00A56690" w:rsidRPr="008F77A6" w:rsidRDefault="00A56690" w:rsidP="00A56690">
      <w:pPr>
        <w:pStyle w:val="Web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F77A6">
        <w:rPr>
          <w:sz w:val="28"/>
          <w:szCs w:val="28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8F77A6">
        <w:rPr>
          <w:b/>
          <w:bCs/>
          <w:sz w:val="28"/>
          <w:szCs w:val="28"/>
        </w:rPr>
        <w:t xml:space="preserve"> – </w:t>
      </w:r>
      <w:r w:rsidRPr="008F77A6">
        <w:rPr>
          <w:bCs/>
          <w:sz w:val="28"/>
          <w:szCs w:val="28"/>
        </w:rPr>
        <w:t>виды деятельности</w:t>
      </w:r>
      <w:r w:rsidRPr="008F77A6">
        <w:rPr>
          <w:sz w:val="28"/>
          <w:szCs w:val="28"/>
        </w:rPr>
        <w:t xml:space="preserve"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</w:t>
      </w:r>
      <w:r w:rsidRPr="008F77A6">
        <w:rPr>
          <w:sz w:val="28"/>
          <w:szCs w:val="28"/>
        </w:rPr>
        <w:lastRenderedPageBreak/>
        <w:t>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</w:t>
      </w:r>
      <w:proofErr w:type="gramEnd"/>
      <w:r w:rsidRPr="008F77A6">
        <w:rPr>
          <w:sz w:val="28"/>
          <w:szCs w:val="28"/>
        </w:rPr>
        <w:t xml:space="preserve"> регламентов;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в)  вспомогательные виды разрешенного использования недвижимости, допустимы только в качестве </w:t>
      </w: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</w:t>
      </w:r>
      <w:r w:rsidRPr="008F77A6">
        <w:rPr>
          <w:rFonts w:ascii="Times New Roman" w:hAnsi="Times New Roman" w:cs="Times New Roman"/>
          <w:sz w:val="28"/>
          <w:szCs w:val="28"/>
        </w:rPr>
        <w:t>ляются совместно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с ним</w:t>
      </w:r>
      <w:r w:rsidRPr="008F77A6">
        <w:rPr>
          <w:rFonts w:ascii="Times New Roman" w:hAnsi="Times New Roman" w:cs="Times New Roman"/>
          <w:sz w:val="28"/>
          <w:szCs w:val="28"/>
        </w:rPr>
        <w:t>и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- автостоянки и гаражи (в том числе открытого типа, подземные и многоэтажные)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- площадки хозяйственные, в том числе для мусоросборников;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- площадки для выгула собак;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общественные туалеты (кроме </w:t>
      </w: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встроенных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в жилые дома, детские учреждения).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4. Для земельных участков с объектами основных и условно разрешенных видов использования, представленных площадками или открытыми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–  Градостроительного Кодекса Российской Федерации,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–  Земельного Кодекса Российской Федерации,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–  Водного кодекса Российской Федерации,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–  Лесного Кодекса Российской Федерации,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proofErr w:type="spellStart"/>
      <w:r w:rsidRPr="00B208D6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СНиП</w:t>
      </w:r>
      <w:proofErr w:type="spellEnd"/>
      <w:r w:rsidRPr="00B208D6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B208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31-06-2009</w:t>
      </w:r>
      <w:r w:rsidRPr="00B208D6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«Градостроительство. Планировка и застройка городских и сельских поселений»,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77A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 Оренбургской области,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proofErr w:type="spellStart"/>
      <w:r w:rsidRPr="00B208D6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СНиП</w:t>
      </w:r>
      <w:proofErr w:type="spellEnd"/>
      <w:r w:rsidRPr="00B208D6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B208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31-06-2009</w:t>
      </w:r>
      <w:r w:rsidRPr="00B208D6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«Общественные здания и сооружения»,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 xml:space="preserve"> 2.2.1./2.1.1.1200-03 «Санитарно-защитные зоны и санитарная классификация предприятий, сооружений и иных объектов»,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– МДС 30-1.99 «Методические рекомендации по разработке схем зонирования территории городов»,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– СП 30-102-99 «Планировка и застройка территорий малоэтажного жилищного строительства».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690" w:rsidRPr="008F77A6" w:rsidRDefault="00A56690" w:rsidP="00A56690">
      <w:pPr>
        <w:pStyle w:val="3"/>
        <w:rPr>
          <w:rFonts w:eastAsia="Times New Roman"/>
        </w:rPr>
      </w:pPr>
      <w:bookmarkStart w:id="13" w:name="_Toc464989358"/>
      <w:r w:rsidRPr="008F77A6">
        <w:rPr>
          <w:i/>
        </w:rPr>
        <w:t>Статья 46.</w:t>
      </w:r>
      <w:r w:rsidRPr="008F77A6">
        <w:t xml:space="preserve"> </w:t>
      </w:r>
      <w:r w:rsidRPr="008F77A6">
        <w:rPr>
          <w:rFonts w:eastAsia="Times New Roman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  <w:bookmarkEnd w:id="13"/>
    </w:p>
    <w:p w:rsidR="00A56690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56690" w:rsidRPr="008F77A6" w:rsidRDefault="00A56690" w:rsidP="00A56690">
      <w:pPr>
        <w:pStyle w:val="3"/>
      </w:pPr>
      <w:bookmarkStart w:id="14" w:name="_Toc464989359"/>
      <w:r w:rsidRPr="008F77A6">
        <w:rPr>
          <w:i/>
        </w:rPr>
        <w:t>Статья 46.1</w:t>
      </w:r>
      <w:r w:rsidRPr="008F77A6">
        <w:t xml:space="preserve"> Градостроительные регламенты. Жилые зоны</w:t>
      </w:r>
      <w:bookmarkEnd w:id="14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Ж-1  Зона застройки индивидуальными жилыми домами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77A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Зона застройки индивидуальными, блокированными и малоэтажными жилыми домами</w:t>
      </w:r>
      <w:r w:rsidRPr="008F77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жилые дома 1-3 этажа, с приусадебными земельными участками до </w:t>
      </w:r>
      <w:r w:rsidRPr="008F77A6">
        <w:rPr>
          <w:rFonts w:ascii="Times New Roman" w:hAnsi="Times New Roman" w:cs="Times New Roman"/>
          <w:color w:val="000000" w:themeColor="text1"/>
          <w:sz w:val="28"/>
          <w:szCs w:val="28"/>
        </w:rPr>
        <w:t>2500</w:t>
      </w:r>
      <w:r w:rsidRPr="008F77A6">
        <w:rPr>
          <w:rFonts w:ascii="Times New Roman" w:hAnsi="Times New Roman" w:cs="Times New Roman"/>
          <w:sz w:val="28"/>
          <w:szCs w:val="28"/>
        </w:rPr>
        <w:t xml:space="preserve"> кв.м. для ведения крестьянского и личного подсобного хозяйства, не требующей организации санитарно-защитных зон; </w:t>
      </w:r>
    </w:p>
    <w:p w:rsidR="00A56690" w:rsidRPr="008F77A6" w:rsidRDefault="00A56690" w:rsidP="00A5669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многоквартирные блокированные жилые дома с </w:t>
      </w:r>
      <w:proofErr w:type="spellStart"/>
      <w:proofErr w:type="gramStart"/>
      <w:r w:rsidRPr="008F77A6">
        <w:rPr>
          <w:rFonts w:ascii="Times New Roman" w:hAnsi="Times New Roman" w:cs="Times New Roman"/>
          <w:sz w:val="28"/>
          <w:szCs w:val="28"/>
        </w:rPr>
        <w:t>блок-квартирами</w:t>
      </w:r>
      <w:proofErr w:type="spellEnd"/>
      <w:proofErr w:type="gramEnd"/>
      <w:r w:rsidRPr="008F77A6">
        <w:rPr>
          <w:rFonts w:ascii="Times New Roman" w:hAnsi="Times New Roman" w:cs="Times New Roman"/>
          <w:sz w:val="28"/>
          <w:szCs w:val="28"/>
        </w:rPr>
        <w:t xml:space="preserve"> на одну семью;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детские сады, детские дошкольные учреждения;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школы общеобразовательные, начальные и средние;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многопрофильные учреждения дополнительного образования;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детские площадки с элементами озеленения, площадки для отдыха с элементами озеленения;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площадки для выгула собак с элементами озеленения.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хозяйственные постройки;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сады, огороды, палисадники;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теплицы оранжереи;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строения для содержания домашнего скота и птицы;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индивидуальные бани, надворные туалеты;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оборудование пожарной охраны (гидранты, резервуары);</w:t>
      </w:r>
    </w:p>
    <w:p w:rsidR="00A56690" w:rsidRPr="008F77A6" w:rsidRDefault="00A56690" w:rsidP="00A566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площадки для сбора мусора; </w:t>
      </w:r>
    </w:p>
    <w:p w:rsidR="00A56690" w:rsidRPr="008F77A6" w:rsidRDefault="00A56690" w:rsidP="00A56690">
      <w:pPr>
        <w:pStyle w:val="ConsNormal"/>
        <w:widowControl/>
        <w:numPr>
          <w:ilvl w:val="0"/>
          <w:numId w:val="3"/>
        </w:numPr>
        <w:tabs>
          <w:tab w:val="left" w:pos="627"/>
          <w:tab w:val="left" w:pos="855"/>
          <w:tab w:val="left" w:pos="912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физкультурно-оздоровительные сооружения;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гаражи для индивидуальных легковых автомобилей (встроенно-пристроенные, подземные, полуподземные);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открытые автостоянки для временного хранения индивидуальных легковых автомобилей;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подземные и полуподземные автостоянки для временного хранения индивидуальных легковых автомобилей;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открытые гостевые (бесплатные) автостоянки для временного хранения индивидуальных легковых автомобилей;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элементы благоустройства;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парки, скверы;</w:t>
      </w:r>
    </w:p>
    <w:p w:rsidR="00A56690" w:rsidRPr="008F77A6" w:rsidRDefault="00A56690" w:rsidP="00A56690">
      <w:pPr>
        <w:pStyle w:val="nienie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бульвары.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Условно разрешенные виды использования: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временные объекты торговли;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аптеки;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–поликлинические учреждения общей площадью не более 600 кв. м; </w:t>
      </w:r>
    </w:p>
    <w:p w:rsidR="00A56690" w:rsidRPr="008F77A6" w:rsidRDefault="00A56690" w:rsidP="00A56690">
      <w:pPr>
        <w:pStyle w:val="a3"/>
        <w:numPr>
          <w:ilvl w:val="0"/>
          <w:numId w:val="4"/>
        </w:numPr>
        <w:tabs>
          <w:tab w:val="clear" w:pos="785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отделения, участковые пункты полиции;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приемные пункты прачечных и химчисток;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спортплощадки, теннисные корты;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спортзалы, залы рекреации (с бассейном или без);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залы, клубы многоцелевого и специализированного назначения с ограничением по времени работы;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библиотеки, архивы, информационные центры;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отделения связи;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киоски, лоточная торговля, павильоны розничной торговли и обслуживания населения;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магазины товаров первой необходимости общей площадью не более 150 кв</w:t>
      </w:r>
      <w:proofErr w:type="gramStart"/>
      <w:r w:rsidRPr="008F77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77A6">
        <w:rPr>
          <w:rFonts w:ascii="Times New Roman" w:hAnsi="Times New Roman" w:cs="Times New Roman"/>
          <w:sz w:val="28"/>
          <w:szCs w:val="28"/>
        </w:rPr>
        <w:t>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кафе, закусочные, столовые в отдельно стоящих зданиях;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пошивочные ателье, ремонтные мастерские бытовой техники, парикмахерские и иные объекты обслуживания;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мастерские по изготовлению мелких поделок;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общественные резервуары для хранения воды;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ветлечебницы без постоянного содержания животных;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жилищно-эксплуатационные и аварийно-диспетчерские службы;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коллективные овощехранилища и ледники;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A56690" w:rsidRPr="008F77A6" w:rsidRDefault="00A56690" w:rsidP="00A56690">
      <w:pPr>
        <w:pStyle w:val="nienie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гостевые парковки из расчета 1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на 2 участка.</w:t>
      </w:r>
    </w:p>
    <w:p w:rsidR="00A56690" w:rsidRDefault="00A56690" w:rsidP="00A56690">
      <w:pPr>
        <w:pStyle w:val="nieni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A56690" w:rsidRPr="008F77A6" w:rsidRDefault="00A56690" w:rsidP="00A56690">
      <w:pPr>
        <w:pStyle w:val="nieni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pStyle w:val="nienie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Таблица 1</w:t>
      </w:r>
      <w:r w:rsidRPr="008F77A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F77A6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</w:p>
    <w:tbl>
      <w:tblPr>
        <w:tblW w:w="9781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24"/>
        <w:gridCol w:w="709"/>
        <w:gridCol w:w="3148"/>
      </w:tblGrid>
      <w:tr w:rsidR="00A56690" w:rsidRPr="008F77A6" w:rsidTr="00475664">
        <w:trPr>
          <w:trHeight w:val="2586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параметров и единицы </w:t>
            </w:r>
            <w:r w:rsidRPr="008F77A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тдельно стоящий односемейный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6690" w:rsidRPr="008F77A6" w:rsidTr="004756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Предельные параметры земельных участков</w:t>
            </w:r>
          </w:p>
        </w:tc>
      </w:tr>
      <w:tr w:rsidR="00A56690" w:rsidRPr="008F77A6" w:rsidTr="00475664">
        <w:trPr>
          <w:trHeight w:val="288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-2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- минимальная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495"/>
              </w:tabs>
              <w:spacing w:after="0" w:line="240" w:lineRule="auto"/>
              <w:ind w:left="35" w:right="-390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A56690" w:rsidRPr="008F77A6" w:rsidTr="00475664">
        <w:trPr>
          <w:trHeight w:val="288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-2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- максимальная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495"/>
              </w:tabs>
              <w:spacing w:after="0" w:line="240" w:lineRule="auto"/>
              <w:ind w:left="35" w:right="-390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-2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минимальная ширина участка вдоль фронта улицы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495"/>
              </w:tabs>
              <w:spacing w:after="0" w:line="240" w:lineRule="auto"/>
              <w:ind w:left="35" w:righ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6690" w:rsidRPr="008F77A6" w:rsidTr="00475664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Предельные параметры разрешенного строительства в пределах участков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- минимальный отступ строений от красной линии улиц (в случаях, если иной показатель не установлен линией регулирования застройки)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минимальный отступ от красной линии проездов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 xml:space="preserve">- минимальный отступ от боковой границы земельного участка до дома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 xml:space="preserve">-минимальный отступ строений от задней границы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по сложившейся застройке, но не менее 1 м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-максимальная высота строений (до конька крыши)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-минимальное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690" w:rsidRPr="008F77A6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-минимальное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tabs>
                <w:tab w:val="right" w:pos="602"/>
              </w:tabs>
              <w:spacing w:after="0" w:line="240" w:lineRule="auto"/>
              <w:ind w:left="-107" w:right="-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8F77A6" w:rsidRDefault="00A56690" w:rsidP="0047566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690" w:rsidRPr="000E5325" w:rsidTr="00475664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90" w:rsidRPr="000E5325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E5325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0E5325">
              <w:rPr>
                <w:rFonts w:ascii="Times New Roman" w:hAnsi="Times New Roman"/>
                <w:sz w:val="28"/>
                <w:szCs w:val="28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0E5325" w:rsidRDefault="00A56690" w:rsidP="00475664">
            <w:pPr>
              <w:numPr>
                <w:ilvl w:val="12"/>
                <w:numId w:val="0"/>
              </w:numPr>
              <w:tabs>
                <w:tab w:val="right" w:pos="4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32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0E5325" w:rsidRDefault="00A56690" w:rsidP="00475664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3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56690" w:rsidRPr="008F77A6" w:rsidRDefault="00A56690" w:rsidP="00A56690">
      <w:pPr>
        <w:pStyle w:val="ConsNormal"/>
        <w:tabs>
          <w:tab w:val="left" w:pos="900"/>
          <w:tab w:val="left" w:pos="9064"/>
        </w:tabs>
        <w:spacing w:line="276" w:lineRule="auto"/>
        <w:ind w:right="0"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56690" w:rsidRPr="008F77A6" w:rsidRDefault="00A56690" w:rsidP="00A56690">
      <w:pPr>
        <w:pStyle w:val="ConsNormal"/>
        <w:tabs>
          <w:tab w:val="left" w:pos="900"/>
          <w:tab w:val="left" w:pos="9064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bCs/>
          <w:i/>
          <w:iCs/>
          <w:sz w:val="28"/>
          <w:szCs w:val="28"/>
        </w:rPr>
        <w:t>Примечания к таблице:</w:t>
      </w:r>
      <w:r w:rsidRPr="008F77A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A56690" w:rsidRPr="00C84E1E" w:rsidRDefault="00A56690" w:rsidP="00A56690">
      <w:pPr>
        <w:pStyle w:val="ConsNormal"/>
        <w:numPr>
          <w:ilvl w:val="0"/>
          <w:numId w:val="7"/>
        </w:numPr>
        <w:tabs>
          <w:tab w:val="left" w:pos="0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Расстояние от границы соседнего земельного участка до постройки для содержания скота и птицы - 4 м, до других построек (бани, гаража, летней кухни и др.)  - 1 м.</w:t>
      </w:r>
    </w:p>
    <w:p w:rsidR="00A56690" w:rsidRPr="00C84E1E" w:rsidRDefault="00A56690" w:rsidP="00A56690">
      <w:pPr>
        <w:pStyle w:val="ConsNormal"/>
        <w:tabs>
          <w:tab w:val="left" w:pos="900"/>
        </w:tabs>
        <w:spacing w:line="276" w:lineRule="auto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tab/>
        <w:t>Земельные участки под объектами индивидуального жилищного строительства должны быть огорожены вдоль линий улиц, проулков. Ограждение должно быть выполнено из доброкачественных и эстетичных материалов. Высота ограждения должна быть не более 2 метра 20 сантиметров до наиболее высокой части ограждения.</w:t>
      </w:r>
    </w:p>
    <w:p w:rsidR="00A56690" w:rsidRPr="00C84E1E" w:rsidRDefault="00A56690" w:rsidP="00A56690">
      <w:pPr>
        <w:pStyle w:val="ConsNormal"/>
        <w:tabs>
          <w:tab w:val="left" w:pos="900"/>
        </w:tabs>
        <w:spacing w:line="276" w:lineRule="auto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Максимальная высота помещения вновь размещаемых и реконструируемых встроенных или </w:t>
      </w:r>
      <w:proofErr w:type="spellStart"/>
      <w:r w:rsidRPr="00C84E1E">
        <w:rPr>
          <w:rFonts w:ascii="Times New Roman" w:hAnsi="Times New Roman" w:cs="Times New Roman"/>
          <w:i/>
          <w:iCs/>
          <w:sz w:val="28"/>
          <w:szCs w:val="28"/>
        </w:rPr>
        <w:t>отдельностоящих</w:t>
      </w:r>
      <w:proofErr w:type="spellEnd"/>
      <w:r w:rsidRPr="00C84E1E">
        <w:rPr>
          <w:rFonts w:ascii="Times New Roman" w:hAnsi="Times New Roman" w:cs="Times New Roman"/>
          <w:i/>
          <w:iCs/>
          <w:sz w:val="28"/>
          <w:szCs w:val="28"/>
        </w:rPr>
        <w:t xml:space="preserve"> гаражей, открытых стоянок без технического обслуживания  на 1-2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 не должна превышать 6-и метров. Максимальная общая площадь вновь размещаемых и реконструируемых встроенных или </w:t>
      </w:r>
      <w:proofErr w:type="spellStart"/>
      <w:r w:rsidRPr="00C84E1E">
        <w:rPr>
          <w:rFonts w:ascii="Times New Roman" w:hAnsi="Times New Roman" w:cs="Times New Roman"/>
          <w:i/>
          <w:iCs/>
          <w:sz w:val="28"/>
          <w:szCs w:val="28"/>
        </w:rPr>
        <w:t>отдельностоящих</w:t>
      </w:r>
      <w:proofErr w:type="spellEnd"/>
      <w:r w:rsidRPr="00C84E1E">
        <w:rPr>
          <w:rFonts w:ascii="Times New Roman" w:hAnsi="Times New Roman" w:cs="Times New Roman"/>
          <w:i/>
          <w:iCs/>
          <w:sz w:val="28"/>
          <w:szCs w:val="28"/>
        </w:rPr>
        <w:t xml:space="preserve"> гаражей, открытых стоянок без технического обслуживания на 1-2 легковые машины, отнесенных к вспомогательным видам разрешенного использования не должна превышать 60 кв. м.</w:t>
      </w:r>
    </w:p>
    <w:p w:rsidR="00A56690" w:rsidRPr="00C84E1E" w:rsidRDefault="00A56690" w:rsidP="00A56690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tab/>
        <w:t>Максимальная высота объекта капитального строительства, отнесенного к вспомогательным видам разрешенного использования не должна превышать 2/3 высоты объекта капитального строительства  отнесенного к основному виду разрешенного использования и размещенному на  одном с ним земельном участке. Максимальная площадь отдельно стоящего объекта капитального строительства, кроме гаражей, отнесенного к вспомогательным видам разрешенного использования не должна превышать общей площади объекта капитального строительства  отнесенного к основному виду разрешенного использования и размещенному на  одном с ним земельном участке.</w:t>
      </w:r>
    </w:p>
    <w:p w:rsidR="00A56690" w:rsidRPr="00C84E1E" w:rsidRDefault="00A56690" w:rsidP="00A56690">
      <w:pPr>
        <w:pStyle w:val="ConsNormal"/>
        <w:tabs>
          <w:tab w:val="left" w:pos="900"/>
        </w:tabs>
        <w:spacing w:line="276" w:lineRule="auto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6. Иные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A56690" w:rsidRPr="00C84E1E" w:rsidRDefault="00A56690" w:rsidP="00A5669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площади вновь формируемых участков не будут 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меньше установленных для данной зоны минимальных показателей. Исключения могут быть предоставлены только по процедурам специальных согласований, проводимых в порядке статей 25,</w:t>
      </w:r>
      <w:r w:rsidRPr="00C84E1E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t>26 настоящих Правил.</w:t>
      </w:r>
    </w:p>
    <w:p w:rsidR="00A56690" w:rsidRPr="00C84E1E" w:rsidRDefault="00A56690" w:rsidP="00A5669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Pr="00C84E1E">
        <w:rPr>
          <w:rFonts w:ascii="Times New Roman" w:hAnsi="Times New Roman" w:cs="Times New Roman"/>
          <w:i/>
          <w:iCs/>
          <w:sz w:val="28"/>
          <w:szCs w:val="28"/>
        </w:rPr>
        <w:tab/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A56690" w:rsidRPr="00C84E1E" w:rsidRDefault="00A56690" w:rsidP="00A5669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 xml:space="preserve"> имеется взаимное письменное согласие владельцев земельных участков на указанные отклонения;</w:t>
      </w:r>
    </w:p>
    <w:p w:rsidR="00A56690" w:rsidRPr="00C84E1E" w:rsidRDefault="00A56690" w:rsidP="00A5669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согласованно с органами </w:t>
      </w:r>
      <w:proofErr w:type="spellStart"/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госпожнадзора</w:t>
      </w:r>
      <w:proofErr w:type="spellEnd"/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A56690" w:rsidRPr="00C84E1E" w:rsidRDefault="00A56690" w:rsidP="00A56690">
      <w:pPr>
        <w:pStyle w:val="a3"/>
        <w:spacing w:after="0"/>
        <w:ind w:left="0"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9. Минимальные расстояния до границы соседнего участка по санитарно-бытовым условиям должны быть:</w:t>
      </w:r>
    </w:p>
    <w:p w:rsidR="00A56690" w:rsidRPr="00C84E1E" w:rsidRDefault="00A56690" w:rsidP="00A56690">
      <w:pPr>
        <w:pStyle w:val="a3"/>
        <w:spacing w:after="0"/>
        <w:ind w:left="0"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– от стволов высокорослых деревьев - 4, </w:t>
      </w:r>
      <w:proofErr w:type="spellStart"/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среднерослых</w:t>
      </w:r>
      <w:proofErr w:type="spellEnd"/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- 2;</w:t>
      </w:r>
    </w:p>
    <w:p w:rsidR="00A56690" w:rsidRPr="00C84E1E" w:rsidRDefault="00A56690" w:rsidP="00A56690">
      <w:pPr>
        <w:pStyle w:val="a3"/>
        <w:spacing w:after="0"/>
        <w:ind w:left="0"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84E1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– от кустарника - 1 м.</w:t>
      </w:r>
    </w:p>
    <w:p w:rsidR="00A56690" w:rsidRPr="00C84E1E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Минимальные расстояния до стен жилых домов должны быть:</w:t>
      </w:r>
    </w:p>
    <w:p w:rsidR="00A56690" w:rsidRPr="00C84E1E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– от стволов  деревьев – 5 м;</w:t>
      </w:r>
    </w:p>
    <w:p w:rsidR="00A56690" w:rsidRPr="00C84E1E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84E1E">
        <w:rPr>
          <w:rFonts w:ascii="Times New Roman" w:hAnsi="Times New Roman" w:cs="Times New Roman"/>
          <w:i/>
          <w:iCs/>
          <w:sz w:val="28"/>
          <w:szCs w:val="28"/>
        </w:rPr>
        <w:t>– от кустарника – 1,5  м.</w:t>
      </w:r>
    </w:p>
    <w:p w:rsidR="00A56690" w:rsidRPr="008F77A6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90" w:rsidRPr="008F77A6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A6">
        <w:rPr>
          <w:rFonts w:ascii="Times New Roman" w:hAnsi="Times New Roman" w:cs="Times New Roman"/>
          <w:bCs/>
          <w:sz w:val="28"/>
          <w:szCs w:val="28"/>
        </w:rPr>
        <w:t>Минимальные расстояния от помещений (сооружений) для содержания и разведения животных</w:t>
      </w:r>
      <w:r w:rsidRPr="008F77A6">
        <w:rPr>
          <w:rFonts w:ascii="Times New Roman" w:hAnsi="Times New Roman" w:cs="Times New Roman"/>
          <w:sz w:val="28"/>
          <w:szCs w:val="28"/>
        </w:rPr>
        <w:t xml:space="preserve"> </w:t>
      </w:r>
      <w:r w:rsidRPr="008F77A6">
        <w:rPr>
          <w:rFonts w:ascii="Times New Roman" w:hAnsi="Times New Roman" w:cs="Times New Roman"/>
          <w:bCs/>
          <w:sz w:val="28"/>
          <w:szCs w:val="28"/>
        </w:rPr>
        <w:t xml:space="preserve">до объектов </w:t>
      </w:r>
      <w:r w:rsidRPr="008F77A6">
        <w:rPr>
          <w:rFonts w:ascii="Times New Roman" w:hAnsi="Times New Roman" w:cs="Times New Roman"/>
          <w:bCs/>
          <w:iCs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представлены в таблице 2.</w:t>
      </w:r>
    </w:p>
    <w:p w:rsidR="00A56690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ConsNormal"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pStyle w:val="ConsNormal"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Таблица 2</w:t>
      </w:r>
      <w:r w:rsidRPr="008F77A6">
        <w:rPr>
          <w:rFonts w:ascii="Times New Roman" w:hAnsi="Times New Roman" w:cs="Times New Roman"/>
          <w:bCs/>
          <w:sz w:val="28"/>
          <w:szCs w:val="28"/>
        </w:rPr>
        <w:t xml:space="preserve"> - Минимальные расстояния от помещений (сооружений) для содержания и разведения животных</w:t>
      </w:r>
      <w:r w:rsidRPr="008F77A6">
        <w:rPr>
          <w:rFonts w:ascii="Times New Roman" w:hAnsi="Times New Roman" w:cs="Times New Roman"/>
          <w:sz w:val="28"/>
          <w:szCs w:val="28"/>
        </w:rPr>
        <w:t xml:space="preserve"> </w:t>
      </w:r>
      <w:r w:rsidRPr="008F77A6">
        <w:rPr>
          <w:rFonts w:ascii="Times New Roman" w:hAnsi="Times New Roman" w:cs="Times New Roman"/>
          <w:bCs/>
          <w:sz w:val="28"/>
          <w:szCs w:val="28"/>
        </w:rPr>
        <w:t xml:space="preserve">до объектов </w:t>
      </w:r>
      <w:r w:rsidRPr="008F77A6">
        <w:rPr>
          <w:rFonts w:ascii="Times New Roman" w:hAnsi="Times New Roman" w:cs="Times New Roman"/>
          <w:bCs/>
          <w:iCs/>
          <w:sz w:val="28"/>
          <w:szCs w:val="28"/>
        </w:rPr>
        <w:t>индивидуального жилищного строительства</w:t>
      </w:r>
    </w:p>
    <w:p w:rsidR="00A56690" w:rsidRPr="008F77A6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050"/>
        <w:gridCol w:w="1263"/>
        <w:gridCol w:w="1072"/>
        <w:gridCol w:w="1295"/>
        <w:gridCol w:w="1084"/>
        <w:gridCol w:w="1237"/>
        <w:gridCol w:w="1244"/>
      </w:tblGrid>
      <w:tr w:rsidR="00A56690" w:rsidRPr="00C360AE" w:rsidTr="00475664">
        <w:trPr>
          <w:trHeight w:val="216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Поголовье (</w:t>
            </w:r>
            <w:r w:rsidRPr="00C360AE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), не более</w:t>
            </w:r>
          </w:p>
        </w:tc>
      </w:tr>
      <w:tr w:rsidR="00A56690" w:rsidRPr="00C360AE" w:rsidTr="004756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кролики - матки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A56690" w:rsidRPr="00C360AE" w:rsidTr="004756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690" w:rsidRPr="00C360AE" w:rsidTr="0047566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360AE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690" w:rsidRPr="00C360AE" w:rsidTr="0047566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360AE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690" w:rsidRPr="00C360AE" w:rsidTr="0047566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360AE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690" w:rsidRPr="00C360AE" w:rsidTr="00475664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360AE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90" w:rsidRPr="00C360AE" w:rsidRDefault="00A56690" w:rsidP="00475664">
            <w:pPr>
              <w:widowControl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56690" w:rsidRPr="008F77A6" w:rsidRDefault="00A56690" w:rsidP="00A5669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56690" w:rsidRPr="008F77A6" w:rsidRDefault="00A56690" w:rsidP="00A56690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pacing w:val="40"/>
          <w:sz w:val="28"/>
          <w:szCs w:val="28"/>
        </w:rPr>
      </w:pPr>
      <w:r w:rsidRPr="008F77A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Примечания к таблице:</w:t>
      </w:r>
    </w:p>
    <w:p w:rsidR="00A56690" w:rsidRPr="008F77A6" w:rsidRDefault="00A56690" w:rsidP="00A56690">
      <w:pPr>
        <w:pStyle w:val="a3"/>
        <w:widowControl w:val="0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A6">
        <w:rPr>
          <w:rFonts w:ascii="Times New Roman" w:hAnsi="Times New Roman" w:cs="Times New Roman"/>
          <w:i/>
          <w:sz w:val="28"/>
          <w:szCs w:val="28"/>
        </w:rPr>
        <w:t>При одновременном наличии различных видов животных нормативные разрывы суммируются.</w:t>
      </w:r>
    </w:p>
    <w:p w:rsidR="00A56690" w:rsidRPr="008F77A6" w:rsidRDefault="00A56690" w:rsidP="00A56690">
      <w:pPr>
        <w:pStyle w:val="ConsNormal"/>
        <w:numPr>
          <w:ilvl w:val="0"/>
          <w:numId w:val="53"/>
        </w:numPr>
        <w:tabs>
          <w:tab w:val="left" w:pos="0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77A6">
        <w:rPr>
          <w:rFonts w:ascii="Times New Roman" w:hAnsi="Times New Roman" w:cs="Times New Roman"/>
          <w:i/>
          <w:iCs/>
          <w:sz w:val="28"/>
          <w:szCs w:val="28"/>
        </w:rPr>
        <w:t xml:space="preserve">Постройки для содержания скота и птицы допускается пристраивать только к усадебным </w:t>
      </w:r>
      <w:proofErr w:type="spellStart"/>
      <w:proofErr w:type="gramStart"/>
      <w:r w:rsidRPr="008F77A6">
        <w:rPr>
          <w:rFonts w:ascii="Times New Roman" w:hAnsi="Times New Roman" w:cs="Times New Roman"/>
          <w:i/>
          <w:iCs/>
          <w:sz w:val="28"/>
          <w:szCs w:val="28"/>
        </w:rPr>
        <w:t>одно-двухквартирным</w:t>
      </w:r>
      <w:proofErr w:type="spellEnd"/>
      <w:proofErr w:type="gramEnd"/>
      <w:r w:rsidRPr="008F77A6">
        <w:rPr>
          <w:rFonts w:ascii="Times New Roman" w:hAnsi="Times New Roman" w:cs="Times New Roman"/>
          <w:i/>
          <w:iCs/>
          <w:sz w:val="28"/>
          <w:szCs w:val="28"/>
        </w:rPr>
        <w:t xml:space="preserve">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дом.</w:t>
      </w:r>
    </w:p>
    <w:p w:rsidR="00A56690" w:rsidRPr="008F77A6" w:rsidRDefault="00A56690" w:rsidP="00A56690">
      <w:pPr>
        <w:pStyle w:val="ConsNormal"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6690" w:rsidRPr="008F77A6" w:rsidRDefault="00A56690" w:rsidP="00A56690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Ж-2 - Зона застройки малоэтажными  жилыми домами 2–3 этажа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>Зона предназначена для застройки средней плотности многоквартирными малоэтажными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многоквартирные жилые дома в 2-3 этажа;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жилые дома секционного и блокированного типа  не выше 3 этажей с придомовыми участками;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детские сады, иные объекты  дошкольного воспитания;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школы общеобразовательные,</w:t>
      </w:r>
      <w:r w:rsidRPr="008F77A6">
        <w:rPr>
          <w:rFonts w:ascii="Times New Roman" w:hAnsi="Times New Roman" w:cs="Times New Roman"/>
          <w:sz w:val="28"/>
          <w:szCs w:val="28"/>
        </w:rPr>
        <w:t xml:space="preserve"> начальные и средние;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многопрофильные учреждения дополнительного образования; 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спортплощадки, теннисные корты;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аптеки;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пункты оказания первой медицинской помощи.</w:t>
      </w:r>
    </w:p>
    <w:p w:rsidR="00A56690" w:rsidRPr="008F77A6" w:rsidRDefault="00A56690" w:rsidP="00A5669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залы, клубы многоцелевого и специализированного использования (с ограничением по времени);</w:t>
      </w:r>
    </w:p>
    <w:p w:rsidR="00A56690" w:rsidRDefault="00A56690" w:rsidP="00A56690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хозяйственные постройки;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сады, огороды, палисадники;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пожарной охраны (гидранты резервные противопожарные водоемы);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детские площадки с элементами озеленения, площадки для отдыха с элементами озеленения;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спортзалы, залы рекреации (с бассейном и без);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площадки для выгула собак с элементами озеленения;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автостоянки для временного хранения индивидуальных легковых автомобилей;</w:t>
      </w:r>
    </w:p>
    <w:p w:rsidR="00A56690" w:rsidRPr="008F77A6" w:rsidRDefault="00A56690" w:rsidP="00A56690">
      <w:pPr>
        <w:pStyle w:val="a3"/>
        <w:numPr>
          <w:ilvl w:val="0"/>
          <w:numId w:val="5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площадки для сбора мусора;</w:t>
      </w:r>
    </w:p>
    <w:p w:rsidR="00A56690" w:rsidRPr="008F77A6" w:rsidRDefault="00A56690" w:rsidP="00A56690">
      <w:pPr>
        <w:pStyle w:val="ConsNormal"/>
        <w:widowControl/>
        <w:numPr>
          <w:ilvl w:val="0"/>
          <w:numId w:val="54"/>
        </w:numPr>
        <w:tabs>
          <w:tab w:val="left" w:pos="627"/>
          <w:tab w:val="left" w:pos="855"/>
          <w:tab w:val="left" w:pos="912"/>
          <w:tab w:val="left" w:pos="1083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      элементы благоустройства.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индивидуальные жилые дома 1-3 этажа, с приусадебными земельными участками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киоски, лоточная торговля, временные павильоны розничной торговли и обслуживания населения;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специальные жилые дома для престарелых и инвалидов;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офисы;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административно-хозяйственные и общественные учреждения и организации районного и локального уровня;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конфессиональные объекты;</w:t>
      </w:r>
    </w:p>
    <w:p w:rsidR="00A56690" w:rsidRPr="008F77A6" w:rsidRDefault="00A56690" w:rsidP="00A56690">
      <w:pPr>
        <w:pStyle w:val="a3"/>
        <w:numPr>
          <w:ilvl w:val="1"/>
          <w:numId w:val="5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амбулаторно-поликлинические учреждения;</w:t>
      </w:r>
    </w:p>
    <w:p w:rsidR="00A56690" w:rsidRPr="008F77A6" w:rsidRDefault="00A56690" w:rsidP="00A56690">
      <w:pPr>
        <w:pStyle w:val="a3"/>
        <w:numPr>
          <w:ilvl w:val="1"/>
          <w:numId w:val="5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отделения, участковые пункты полиции;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гостиницы;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учреждения социальной защиты;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сооружения;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учреждения культуры и искусства локального и районного значения;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встроенно-пристроенные обслуживающие объекты;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жилищно-эксплуатационные и аварийно-диспетчерские службы;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общественные резервуары для хранения воды;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бытового обслуживания;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временные торговые объекты,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учреждения жилищно-коммунального хозяйства;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гаражи для индивидуальных легковых автомобилей, подземные, полуподземные;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автостоянки для постоянного хранения индивидуальных легковых автомобилей;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автостоянки для временного хранения индивидуальных легковых автомобилей;</w:t>
      </w:r>
    </w:p>
    <w:p w:rsidR="00A56690" w:rsidRPr="008F77A6" w:rsidRDefault="00A56690" w:rsidP="00A56690">
      <w:pPr>
        <w:pStyle w:val="ConsNormal"/>
        <w:widowControl/>
        <w:numPr>
          <w:ilvl w:val="0"/>
          <w:numId w:val="55"/>
        </w:numPr>
        <w:tabs>
          <w:tab w:val="left" w:pos="627"/>
          <w:tab w:val="left" w:pos="851"/>
          <w:tab w:val="left" w:pos="912"/>
          <w:tab w:val="left" w:pos="96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сооружения связи, радиовещания и телевидения;</w:t>
      </w:r>
    </w:p>
    <w:p w:rsidR="00A56690" w:rsidRPr="008F77A6" w:rsidRDefault="00A56690" w:rsidP="00A56690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общественные бани.</w:t>
      </w:r>
    </w:p>
    <w:p w:rsidR="00A56690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56690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1) предельные (минимальные и (или) максимальные) размеры земельных участков, в том числе их площадь:</w:t>
      </w: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минимальная площадь земельного участка - 60 м² (без площади застройки);</w:t>
      </w:r>
    </w:p>
    <w:p w:rsidR="00A56690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максимальная площадь земельного участка 100 м² (без площади застройки); </w:t>
      </w:r>
    </w:p>
    <w:tbl>
      <w:tblPr>
        <w:tblStyle w:val="ae"/>
        <w:tblW w:w="0" w:type="auto"/>
        <w:tblLook w:val="04A0"/>
      </w:tblPr>
      <w:tblGrid>
        <w:gridCol w:w="3684"/>
        <w:gridCol w:w="2520"/>
        <w:gridCol w:w="3195"/>
      </w:tblGrid>
      <w:tr w:rsidR="00A56690" w:rsidRPr="006B06CC" w:rsidTr="00475664">
        <w:trPr>
          <w:trHeight w:val="534"/>
        </w:trPr>
        <w:tc>
          <w:tcPr>
            <w:tcW w:w="3684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мест</w:t>
            </w:r>
          </w:p>
        </w:tc>
        <w:tc>
          <w:tcPr>
            <w:tcW w:w="3195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физкультурно-оздоровительные сооружения;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70-80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общей площади на 1 тыс. чел.</w:t>
            </w:r>
          </w:p>
        </w:tc>
        <w:tc>
          <w:tcPr>
            <w:tcW w:w="3195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плавательные бассейны;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20-25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зеркала воды на 1 тыс. чел.</w:t>
            </w:r>
          </w:p>
        </w:tc>
        <w:tc>
          <w:tcPr>
            <w:tcW w:w="3195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залы местного значения;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60-80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195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1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 и искусства;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50-60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195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Размещение, вместимость и размеры земельных участков планетариев, выставочных залов и музеев определя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ются заданием на проектирование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клубы (дома культуры), центры общения и </w:t>
            </w:r>
            <w:proofErr w:type="spellStart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занятий, залы для встреч,  собраний, занятий детей и подростков, молодежи, взрослых многоцелевого и специализированного назначения;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на 1 тыс. чел.</w:t>
            </w:r>
          </w:p>
        </w:tc>
        <w:tc>
          <w:tcPr>
            <w:tcW w:w="3195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аптеки;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195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 га или встроенные</w:t>
            </w:r>
          </w:p>
        </w:tc>
      </w:tr>
      <w:tr w:rsidR="00A56690" w:rsidRPr="006B06CC" w:rsidTr="00475664">
        <w:trPr>
          <w:trHeight w:val="815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пункты оказания первой медицинской помощи;</w:t>
            </w: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3195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A56690" w:rsidRPr="006B06CC" w:rsidTr="00475664">
        <w:trPr>
          <w:trHeight w:val="2764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детские сады, иные объекты  дошкольного воспитания;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3195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яслей-садов,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 1 место: до 100 мест - 40, св. 100 - 35; в комплексе яслей-садов св. 500 мест - 30.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</w:t>
            </w:r>
          </w:p>
        </w:tc>
      </w:tr>
      <w:tr w:rsidR="00A56690" w:rsidRPr="006B06CC" w:rsidTr="00475664">
        <w:trPr>
          <w:trHeight w:val="439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 общеобразовательные,</w:t>
            </w: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начальные и средние;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 мест на 1 тыс. чел.</w:t>
            </w:r>
          </w:p>
        </w:tc>
        <w:tc>
          <w:tcPr>
            <w:tcW w:w="3195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 до 400 50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400 до 500 60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10% от общего числа школьников, в том числе по видам зданий: Дворец (Дом) творчества школьников – 3,3%; станция юных техников – 0,9%; станция юных </w:t>
            </w:r>
            <w:proofErr w:type="spellStart"/>
            <w:proofErr w:type="gramStart"/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натура-листов</w:t>
            </w:r>
            <w:proofErr w:type="spellEnd"/>
            <w:proofErr w:type="gramEnd"/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2,7%.</w:t>
            </w:r>
          </w:p>
        </w:tc>
        <w:tc>
          <w:tcPr>
            <w:tcW w:w="3195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90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</w:t>
      </w: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пределами которых запрещено строительство зданий, строений, сооружений – </w:t>
      </w: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документации;</w:t>
      </w: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3) предельное количество этажей зданий, строений, сооружений – 3 этажа;</w:t>
      </w:r>
    </w:p>
    <w:p w:rsidR="00A56690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A56690" w:rsidRPr="008F77A6" w:rsidRDefault="00A56690" w:rsidP="00A56690">
      <w:pPr>
        <w:pStyle w:val="3"/>
      </w:pPr>
      <w:bookmarkStart w:id="15" w:name="_Toc464989360"/>
      <w:r w:rsidRPr="008F77A6">
        <w:t>Статья 46.2 Градостроительные регламенты. Общественно-деловые зоны</w:t>
      </w:r>
      <w:bookmarkEnd w:id="15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О-1 - Зона делового, общественного и коммерческого назначения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i/>
          <w:sz w:val="28"/>
          <w:szCs w:val="28"/>
        </w:rPr>
        <w:t xml:space="preserve">Зона делового,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</w:t>
      </w:r>
      <w:proofErr w:type="gramStart"/>
      <w:r w:rsidRPr="008F77A6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8F77A6">
        <w:rPr>
          <w:rFonts w:ascii="Times New Roman" w:hAnsi="Times New Roman" w:cs="Times New Roman"/>
          <w:i/>
          <w:sz w:val="28"/>
          <w:szCs w:val="28"/>
        </w:rPr>
        <w:t xml:space="preserve">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</w:t>
      </w:r>
      <w:r w:rsidRPr="008F77A6">
        <w:rPr>
          <w:rFonts w:ascii="Times New Roman" w:hAnsi="Times New Roman" w:cs="Times New Roman"/>
          <w:sz w:val="28"/>
          <w:szCs w:val="28"/>
        </w:rPr>
        <w:t>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административно-хозяйственные, деловые, общественные учреждения и организации поселкового и районного значения;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многофункциональные деловые и обслуживающие здания;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офисы;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представительства;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кредитно-финансовые учреждения;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судебные и юридические органы;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проектные, научно-исследовательские и изыскательские организации, не требующие создания санитарно-защитной зоны;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гостиницы;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информационные туристические центры, центры обслуживания туристов;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физкультурно-оздоровительные сооружения;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плавательные бассейны;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спортивные залы местного значения;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учреждения культуры и искусства;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учреждения социальной защиты;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музеи, выставочные залы, картинные и художественные галереи; 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кинотеатры, видеосалоны;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библиотеки, архивы, информационные центры, справочные бюро;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клубы (дома культуры), центры общения и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занятий, залы для встреч,  собраний, занятий детей и подростков, молодежи, взрослых многоцелевого и специализированного назначения;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дворец бракосочетаний;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залы аттракционов и игровых автоматов;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танцзалы, дискотеки;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компьютерные центры, интернет-кафе;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временные торговые объекты;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магазины, торговые комплексы, торговые дома, дома быта;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крупные торговые комплексы;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рынки, ярмарки, выставки товаров;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рекламные агентства;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фирмы по предоставлению услуг сотовой и пейджинговой связи;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транспортные агентства по сервисному обслуживанию населения: кассы по продаже билетов, менеджерские услуги и т.д.,</w:t>
      </w:r>
    </w:p>
    <w:p w:rsidR="00A56690" w:rsidRPr="008F77A6" w:rsidRDefault="00A56690" w:rsidP="00A56690">
      <w:pPr>
        <w:numPr>
          <w:ilvl w:val="0"/>
          <w:numId w:val="11"/>
        </w:numPr>
        <w:tabs>
          <w:tab w:val="clear" w:pos="709"/>
          <w:tab w:val="num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общественного питания (столовые, кафе, закусочные, бары, рестораны);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бытового обслуживания;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центры по предоставлению полиграфических услуг (ксерокопии,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, брошюровка и пр.) 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фотосалоны;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приёмные пункты прачечных и химчисток, прачечные самообслуживания;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</w:r>
    </w:p>
    <w:p w:rsidR="00A56690" w:rsidRPr="008F77A6" w:rsidRDefault="00A56690" w:rsidP="00A5669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центральные предприятия связи, отделения связи, почтовые отделения, междугородние переговорные пункты;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амбулаторно-поликлинические учреждения;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аптеки;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пункты оказания первой медицинской помощи;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детские сады, иные объекты  дошкольного воспитания;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школы общеобразовательные,</w:t>
      </w:r>
      <w:r w:rsidRPr="008F77A6">
        <w:rPr>
          <w:rFonts w:ascii="Times New Roman" w:hAnsi="Times New Roman" w:cs="Times New Roman"/>
          <w:sz w:val="28"/>
          <w:szCs w:val="28"/>
        </w:rPr>
        <w:t xml:space="preserve"> начальные и средние;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многопрофильные учреждения дополнительного образования;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отдельно-стоящие УВД, РОВД, отделы ГИБДД, военные комиссариаты (районные и городские);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отделения, участковые пункты полиции;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общественные туалеты.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подземные и встроенные в здания гаражи и автостоянки;</w:t>
      </w:r>
    </w:p>
    <w:p w:rsidR="00A56690" w:rsidRPr="008F77A6" w:rsidRDefault="00A56690" w:rsidP="00A56690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парковки перед объектами деловых, культурных, обслуживающих и коммерческих видов использования;</w:t>
      </w:r>
    </w:p>
    <w:p w:rsidR="00A56690" w:rsidRPr="008F77A6" w:rsidRDefault="00A56690" w:rsidP="00A56690">
      <w:pPr>
        <w:pStyle w:val="ConsNormal"/>
        <w:widowControl/>
        <w:numPr>
          <w:ilvl w:val="0"/>
          <w:numId w:val="10"/>
        </w:numPr>
        <w:tabs>
          <w:tab w:val="left" w:pos="627"/>
          <w:tab w:val="left" w:pos="855"/>
          <w:tab w:val="left" w:pos="912"/>
          <w:tab w:val="left" w:pos="1026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       элементы благоустройства.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жилые дома секционного и блокированного типа  в 2-3 этажа с придомовыми участками;</w:t>
      </w:r>
    </w:p>
    <w:p w:rsidR="00A56690" w:rsidRPr="008F77A6" w:rsidRDefault="00A56690" w:rsidP="00A56690">
      <w:pPr>
        <w:pStyle w:val="ConsNormal"/>
        <w:widowControl/>
        <w:numPr>
          <w:ilvl w:val="0"/>
          <w:numId w:val="6"/>
        </w:numPr>
        <w:tabs>
          <w:tab w:val="left" w:pos="855"/>
          <w:tab w:val="left" w:pos="912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индивидуального жилищного строительства;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конфессиональные объекты;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бани, банно-оздоровительные комплексы;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учреждения жилищно-коммунального хозяйства;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водозаборные скважины;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водонапорные баши;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пожарные части;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ветлечебницы без содержания животных;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гаражи индивидуальных легковых автомобилей;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автостоянки для постоянного хранения индивидуальных легковых автомобилей;</w:t>
      </w:r>
    </w:p>
    <w:p w:rsidR="00A56690" w:rsidRPr="008F77A6" w:rsidRDefault="00A56690" w:rsidP="00A56690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автосервиса.</w:t>
      </w: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О-1 включают в себя:</w:t>
      </w: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e"/>
        <w:tblW w:w="9918" w:type="dxa"/>
        <w:tblLook w:val="04A0"/>
      </w:tblPr>
      <w:tblGrid>
        <w:gridCol w:w="3684"/>
        <w:gridCol w:w="2520"/>
        <w:gridCol w:w="3714"/>
      </w:tblGrid>
      <w:tr w:rsidR="00A56690" w:rsidRPr="006B06CC" w:rsidTr="00475664">
        <w:trPr>
          <w:trHeight w:val="534"/>
        </w:trPr>
        <w:tc>
          <w:tcPr>
            <w:tcW w:w="3684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мест</w:t>
            </w:r>
          </w:p>
        </w:tc>
        <w:tc>
          <w:tcPr>
            <w:tcW w:w="3714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A56690" w:rsidRPr="006B06CC" w:rsidTr="00475664">
        <w:trPr>
          <w:trHeight w:val="1379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административно-хозяйственные, деловые, общественные учреждения и организации поселкового и районного значения;</w:t>
            </w:r>
          </w:p>
        </w:tc>
        <w:tc>
          <w:tcPr>
            <w:tcW w:w="2520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сотрудника:</w:t>
            </w: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60-40 при этажности 2-3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многофункциональные деловые и обслуживающие здания;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81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офисы;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96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представительства;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  <w:vMerge w:val="restart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кредитно-финансовые учреждения;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690" w:rsidRPr="006B06CC" w:rsidRDefault="00A56690" w:rsidP="0047566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касса на 10-30 тыс. чел.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690" w:rsidRPr="006B06CC" w:rsidRDefault="00A56690" w:rsidP="0047566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0,2 га - при 2 операционных кассах</w:t>
            </w:r>
          </w:p>
          <w:p w:rsidR="00A56690" w:rsidRPr="006B06CC" w:rsidRDefault="00A56690" w:rsidP="0047566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0,5 га - при 7 операционных кассах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  <w:vMerge/>
          </w:tcPr>
          <w:p w:rsidR="00A56690" w:rsidRPr="006B06CC" w:rsidRDefault="00A56690" w:rsidP="004756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Отделения и филиалы сберегательного банка - 1 операционное место (окно) на 1-2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- при 3 операционных местах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 га - при 20 операционных местах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судебные и юридические органы;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судья на 30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0,15 га на объект - при 1 судье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проектные, научно-исследовательские и изыскательские организации, не требующие создания санитарно-защитной зоны;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сотрудника: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30-15 при этажности 2-5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числе мест гостиницы,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25 до 100-55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туристические центры, центры обслуживания туристов;</w:t>
            </w:r>
          </w:p>
        </w:tc>
        <w:tc>
          <w:tcPr>
            <w:tcW w:w="2520" w:type="dxa"/>
          </w:tcPr>
          <w:p w:rsidR="00A56690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Туристские базы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56690" w:rsidRPr="006B06CC" w:rsidRDefault="00A56690" w:rsidP="004756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65-80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физкультурно-оздоровительные сооружения;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70-80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общей площади на 1 тыс. чел.</w:t>
            </w:r>
          </w:p>
        </w:tc>
        <w:tc>
          <w:tcPr>
            <w:tcW w:w="3714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плавательные бассейны;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20-25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зеркала воды на 1 тыс. чел.</w:t>
            </w: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залы местного значения;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60-80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1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учреждения культуры и искусства;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50-60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Размещение, вместимость и размеры земельных участков планетариев, выставочных залов и музеев определя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ются заданием на проектирование</w:t>
            </w:r>
          </w:p>
        </w:tc>
      </w:tr>
      <w:tr w:rsidR="00A56690" w:rsidRPr="006B06CC" w:rsidTr="00475664">
        <w:trPr>
          <w:trHeight w:val="2729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социальной защиты;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пределяются заданием на проектирование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музеи, выставочные залы, картинные и художественные галереи;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Сельские поселения до 10 тыс. чел. – 1 учреждение культуры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ются заданием на проектирование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кинотеатры, видеосалоны;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25-35 мест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библиотеки, архивы, информационные центры, справочные бюро;</w:t>
            </w:r>
          </w:p>
        </w:tc>
        <w:tc>
          <w:tcPr>
            <w:tcW w:w="2520" w:type="dxa"/>
          </w:tcPr>
          <w:p w:rsidR="00A56690" w:rsidRPr="008C0E94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6-7,5 тыс. ед. хранения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 читательское место</w:t>
            </w:r>
          </w:p>
        </w:tc>
        <w:tc>
          <w:tcPr>
            <w:tcW w:w="3714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клубы (дома культуры), центры общения и </w:t>
            </w:r>
            <w:proofErr w:type="spellStart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занятий, залы для встреч,  собраний, занятий детей и подростков, молодежи, взрослых многоцелевого и специализированного назначения;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дворец бракосочетаний;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залы аттракционов и игровых автоматов;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201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281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танцзалы, дискотеки;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201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центры, интернет-кафе;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торговые объекты;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21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магазины, торговые комплексы, торговые дома, дома быта;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Торговые центры малых городов и сельских поселений с числом жителей, тыс. чел.: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 0,1-0,2 га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 до 3 0,2-0,4 га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 до 4 0,4-0,6 га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крупные торговые комплексы;</w:t>
            </w:r>
          </w:p>
        </w:tc>
        <w:tc>
          <w:tcPr>
            <w:tcW w:w="2520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24-40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3714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7 до 14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м2 торговой площади рыночного комплекса в зависимости от вместимости: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при торговой площади до 600 м2</w:t>
            </w:r>
          </w:p>
        </w:tc>
      </w:tr>
      <w:tr w:rsidR="00A56690" w:rsidRPr="006B06CC" w:rsidTr="00475664">
        <w:trPr>
          <w:trHeight w:val="1335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рынки, ярмарки, выставки товаров;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рекламные агентства;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824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фирмы по предоставлению услуг сотовой и пейджинговой связи;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1379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агентства по сервисному обслуживанию населения: кассы по продаже билетов, менеджерские услуги и т.д.,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1364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1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 общественного питания (столовые, кафе, закусочные, бары, рестораны);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</w:t>
            </w: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числе мест, 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100 мест: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                0,2-0,25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150     0,2-0,15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150               0,1</w:t>
            </w:r>
          </w:p>
        </w:tc>
      </w:tr>
      <w:tr w:rsidR="00A56690" w:rsidRPr="006B06CC" w:rsidTr="00475664">
        <w:trPr>
          <w:trHeight w:val="786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бытового обслуживания;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места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предприятий мощностью, рабочих мест: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       10-50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0,05-0,08 га     50-150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0,03-0,04 га     св. 150</w:t>
            </w:r>
          </w:p>
        </w:tc>
      </w:tr>
      <w:tr w:rsidR="00A56690" w:rsidRPr="006B06CC" w:rsidTr="00475664">
        <w:trPr>
          <w:trHeight w:val="1379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центры по предоставлению полиграфических услуг (ксерокопии, </w:t>
            </w:r>
            <w:proofErr w:type="spellStart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ламинирование</w:t>
            </w:r>
            <w:proofErr w:type="spellEnd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брошюровка и пр.) 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281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фотосалоны;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916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приёмные пункты прачечных и химчисток, прачечные самообслуживания;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на объект</w:t>
            </w:r>
          </w:p>
        </w:tc>
      </w:tr>
      <w:tr w:rsidR="00A56690" w:rsidRPr="006B06CC" w:rsidTr="00475664">
        <w:trPr>
          <w:trHeight w:val="1769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1898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центральные предприятия связи, отделения связи, почтовые отделения, междугородние переговорные пункты;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Отделения связи микрорайона, жилого района, 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для обслуживаемого населения, групп: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IV-V (до 9 тыс. чел.) 0,07-0,08</w:t>
            </w:r>
          </w:p>
        </w:tc>
      </w:tr>
      <w:tr w:rsidR="00A56690" w:rsidRPr="006B06CC" w:rsidTr="00475664">
        <w:trPr>
          <w:trHeight w:val="3917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амбулаторно-поликлинические учреждения;</w:t>
            </w:r>
          </w:p>
        </w:tc>
        <w:tc>
          <w:tcPr>
            <w:tcW w:w="2520" w:type="dxa"/>
          </w:tcPr>
          <w:p w:rsidR="00A56690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18,15 посещений в смену на 1 тыс. чел.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13,47 коек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мощности стационаров, коек: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50 - 150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койку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100 150-100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койку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100 до 200 100-80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одну койку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200 до 400 80-75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койку.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100 посещений в смену - встроенные; 0,1 га на 100 посещений в смену, но не менее 0,2 га</w:t>
            </w: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аптеки;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 га или встроенные</w:t>
            </w:r>
          </w:p>
        </w:tc>
      </w:tr>
      <w:tr w:rsidR="00A56690" w:rsidRPr="006B06CC" w:rsidTr="00475664">
        <w:trPr>
          <w:trHeight w:val="815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пункты оказания первой медицинской помощи;</w:t>
            </w: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A56690" w:rsidRPr="006B06CC" w:rsidTr="00475664">
        <w:trPr>
          <w:trHeight w:val="2764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детские сады, иные объекты  дошкольного воспитания;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яслей-садов,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 1 место: до 100 мест - 40, св. 100 - 35; в комплексе яслей-садов св. 500 мест - 30.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</w:t>
            </w:r>
          </w:p>
        </w:tc>
      </w:tr>
      <w:tr w:rsidR="00A56690" w:rsidRPr="006B06CC" w:rsidTr="00475664">
        <w:trPr>
          <w:trHeight w:val="439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школы общеобразовательные,</w:t>
            </w: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начальные и средние;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 мест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 до 400 50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400 до 500 60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10% от общего числа школьников, в том числе по видам зданий: Дворец (Дом) творчества школьников – 3,3%; станция юных техников – 0,9%; станция юных </w:t>
            </w:r>
            <w:proofErr w:type="spellStart"/>
            <w:proofErr w:type="gramStart"/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натура-листов</w:t>
            </w:r>
            <w:proofErr w:type="spellEnd"/>
            <w:proofErr w:type="gramEnd"/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24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300 75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300 до 900 50-65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отдельно-стоящие УВД, РОВД, отделы ГИБДД, военные комиссариаты (районные и городские);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90" w:rsidRPr="00FD5C68" w:rsidRDefault="00A56690" w:rsidP="0047566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690" w:rsidRPr="00FD5C68" w:rsidRDefault="00A56690" w:rsidP="0047566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>При этажности здания (м</w:t>
            </w:r>
            <w:proofErr w:type="gramStart"/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сот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рудника): 3-5 этажей – 44-18,5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отделения, участковые пункты полиции;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7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туалеты.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прибор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A56690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6690" w:rsidRPr="00E921A8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 </w:t>
      </w:r>
    </w:p>
    <w:p w:rsidR="00A56690" w:rsidRPr="00E921A8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 xml:space="preserve">3) предельное количество этажей зданий, строений, сооружений – 3 этажа; 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100 % (для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благоустройства).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О-2 Зона размещения объектов социального и коммунально-бытового назначения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 xml:space="preserve">Зон О-2 </w:t>
      </w:r>
      <w:proofErr w:type="gramStart"/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>предназначена</w:t>
      </w:r>
      <w:proofErr w:type="gramEnd"/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размещения объектов социального и коммунально-бытового назначения, комплексных многофункциональных центров общественно-деловой активности, а также необходимых объектов инженерной и транспортной инфраструктуры. 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детские дошкольные учреждения;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школы общеобразовательные;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специализированные школы (с углубленным изучением языков, математики и др.), лицеи, гимназии, колледжи;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учреждения среднего специального и профессионального образования без учебно-лабораторных и учебно-производственных корпусов и мастерских;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высшие учебные заведения;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многопрофильные учреждения дополнительного образования;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школы-интернаты;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центры медицинской  консультации населения;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профилактории;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санатории;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стационары;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танцзалы, дискотеки;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учебно-лабораторные, научно-лабораторные корпуса, учебно-производственные мастерские;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мастерские (художественные, скульптурные, столярные и др.);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станция юных техников (натуралистов, туристов);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библиотеки, архивы;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>- и радиостудии, киностудии, студии звукозаписи, редакции газет и журналов, издательства;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фирмы по предоставлению услуг сотовой и пейджинговой связи;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юридические учреждения: нотариальные и адвокатские конторы, юридические консультации;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транспортные агентства по продаже ави</w:t>
      </w: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и железнодорожных билетов и предоставлению прочих сервисных услуг;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центры по предоставлению полиграфических услуг (ксерокопии, размножение,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ламинирование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>, брошюровка и пр.)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фотосалоны;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офисы, конторы различных организаций, фирм, компаний;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гостиницы, гостевые дома;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рекламные агентства;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отделения банков;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культовые сооружения;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музеи, выставочные залы;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ледовые дворцы;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проектные организации, научно-исследовательские институты, конструкторские бюро, не требующие санитарно-защитных зон;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торговый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центры (комплексы);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магазины, супермаркеты;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магазины, торговые комплексы;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 (рестораны, столовые, кафе, закусочные, бары);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молочные кухни;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приёмные пункты прачечных и химчисток, прачечные самообслуживания;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городские бани, сауны;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жилищно-эксплуатационные службы без ремонтных мастерских и гаражей;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отделения, участковые пункты милиции;</w:t>
      </w:r>
    </w:p>
    <w:p w:rsidR="00A56690" w:rsidRPr="008F77A6" w:rsidRDefault="00A56690" w:rsidP="00A56690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пожарные депо;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спортзалы, залы рекреации (с бассейном или без);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спортивные площадки, стадионы, теннисные корты.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общежития, связанные с производством и образованием;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автостоянки для временного хранения индивидуальных легковых автомобилей (гостевые, открытые, подземные и полуподземные);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общественные туалеты;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оборудованные площадки (для летних кафе, хозяйственные);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сезонные торговые объекты;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сады, скверы, парки;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площадки для сбора мусора.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парковки перед объектами деловых, культурных, обслуживающих и коммерческих видов использования;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   жилищно-эксплуатационные и аварийно-диспетчерские службы.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лектории;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физкультурно-оздоровительные сооружения;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гаражи ведомственных легковых автомобилей специального назначения;</w:t>
      </w:r>
    </w:p>
    <w:p w:rsidR="00A56690" w:rsidRPr="008F77A6" w:rsidRDefault="00A56690" w:rsidP="00A56690">
      <w:pPr>
        <w:pStyle w:val="ConsNormal"/>
        <w:widowControl/>
        <w:numPr>
          <w:ilvl w:val="0"/>
          <w:numId w:val="12"/>
        </w:numPr>
        <w:tabs>
          <w:tab w:val="left" w:pos="627"/>
          <w:tab w:val="left" w:pos="855"/>
          <w:tab w:val="left" w:pos="912"/>
          <w:tab w:val="left" w:pos="1026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       элементы благоустройства.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автозаправочные станции;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временные торговые объекты;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автомойки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инженерно-технические объекты;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театры;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кинотеатры;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выставочные залы;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залы аттракционов;</w:t>
      </w:r>
    </w:p>
    <w:p w:rsidR="00A56690" w:rsidRPr="008F77A6" w:rsidRDefault="00A56690" w:rsidP="00A5669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автостоянки для временного хранения инди</w:t>
      </w:r>
      <w:r w:rsidRPr="008F77A6">
        <w:rPr>
          <w:rFonts w:ascii="Times New Roman" w:hAnsi="Times New Roman" w:cs="Times New Roman"/>
          <w:sz w:val="28"/>
          <w:szCs w:val="28"/>
        </w:rPr>
        <w:t>видуальных легковых автомобилей (открытые, подземные и полуподземные).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включают в себя:</w:t>
      </w:r>
    </w:p>
    <w:p w:rsidR="00A56690" w:rsidRPr="000E5325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5325">
        <w:rPr>
          <w:rFonts w:ascii="Times New Roman" w:eastAsia="Times New Roman" w:hAnsi="Times New Roman" w:cs="Times New Roman"/>
          <w:i/>
          <w:sz w:val="28"/>
          <w:szCs w:val="28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e"/>
        <w:tblW w:w="9918" w:type="dxa"/>
        <w:tblLook w:val="04A0"/>
      </w:tblPr>
      <w:tblGrid>
        <w:gridCol w:w="3684"/>
        <w:gridCol w:w="2520"/>
        <w:gridCol w:w="3714"/>
      </w:tblGrid>
      <w:tr w:rsidR="00A56690" w:rsidRPr="006B06CC" w:rsidTr="00475664">
        <w:trPr>
          <w:trHeight w:val="534"/>
        </w:trPr>
        <w:tc>
          <w:tcPr>
            <w:tcW w:w="3684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Число мест</w:t>
            </w:r>
          </w:p>
        </w:tc>
        <w:tc>
          <w:tcPr>
            <w:tcW w:w="3714" w:type="dxa"/>
            <w:vAlign w:val="center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земельных участков</w:t>
            </w:r>
          </w:p>
        </w:tc>
      </w:tr>
      <w:tr w:rsidR="00A56690" w:rsidRPr="006B06CC" w:rsidTr="00475664">
        <w:trPr>
          <w:trHeight w:val="1379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административно-хозяйственные, деловые, общественные учреждения и организации поселкового и районного значения;</w:t>
            </w:r>
          </w:p>
        </w:tc>
        <w:tc>
          <w:tcPr>
            <w:tcW w:w="2520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сотрудника:</w:t>
            </w: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60-40 при этажности 2-3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многофункциональные деловые и обслуживающие здания;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81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офисы;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96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представительства;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  <w:vMerge w:val="restart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кредитно-финансовые учреждения;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690" w:rsidRPr="006B06CC" w:rsidRDefault="00A56690" w:rsidP="0047566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касса на 10-30 тыс. чел.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6690" w:rsidRPr="006B06CC" w:rsidRDefault="00A56690" w:rsidP="0047566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0,2 га - при 2 операционных кассах</w:t>
            </w:r>
          </w:p>
          <w:p w:rsidR="00A56690" w:rsidRPr="006B06CC" w:rsidRDefault="00A56690" w:rsidP="0047566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0,5 га - при 7 операционных кассах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  <w:vMerge/>
          </w:tcPr>
          <w:p w:rsidR="00A56690" w:rsidRPr="006B06CC" w:rsidRDefault="00A56690" w:rsidP="0047566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Отделения и филиалы сберегательного банка - 1 операционное место (окно) на 1-2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- при 3 операционных местах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0,4 га - при 20 операционных местах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судебные и юридические органы;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судья на 30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0,15 га на объект - при 1 судье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проектные, научно-исследовательские и изыскательские организации, не требующие создания санитарно-защитной зоны;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этажности здания,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сотрудника: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30-15 при этажности 2-5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гостиницы;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числе мест гостиницы,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25 до 100-55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туристические центры, центры обслуживания туристов;</w:t>
            </w:r>
          </w:p>
        </w:tc>
        <w:tc>
          <w:tcPr>
            <w:tcW w:w="2520" w:type="dxa"/>
          </w:tcPr>
          <w:p w:rsidR="00A56690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Туристские базы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56690" w:rsidRPr="006B06CC" w:rsidRDefault="00A56690" w:rsidP="004756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65-80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физкультурно-оздоровительные сооружения;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70-80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общей площади на 1 тыс. чел.</w:t>
            </w:r>
          </w:p>
        </w:tc>
        <w:tc>
          <w:tcPr>
            <w:tcW w:w="3714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поселениях с числом жителей от 2 до 5 тыс. следует предусматривать один спортивный зал площадью 540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плавательные бассейны;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20-25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зеркала воды на 1 тыс. чел.</w:t>
            </w: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залы местного значения;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60-80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21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 и искусства;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50-60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Размещение, вместимость и размеры земельных участков планетариев, выставочных залов и музеев определя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ются заданием на проектирование</w:t>
            </w:r>
          </w:p>
        </w:tc>
      </w:tr>
      <w:tr w:rsidR="00A56690" w:rsidRPr="006B06CC" w:rsidTr="00475664">
        <w:trPr>
          <w:trHeight w:val="2729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социальной защиты;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пределяются заданием на проектирование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музеи, выставочные залы, картинные и художественные галереи;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Сельские поселения до 10 тыс. чел. – 1 учреждение культуры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ются заданием на проектирование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кинотеатры, видеосалоны;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25-35 мест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108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библиотеки, архивы, информационные центры, справочные бюро;</w:t>
            </w:r>
          </w:p>
        </w:tc>
        <w:tc>
          <w:tcPr>
            <w:tcW w:w="2520" w:type="dxa"/>
          </w:tcPr>
          <w:p w:rsidR="00A56690" w:rsidRPr="008C0E94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6-7,5 тыс. ед. хранения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0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5-6 читательское место</w:t>
            </w:r>
          </w:p>
        </w:tc>
        <w:tc>
          <w:tcPr>
            <w:tcW w:w="3714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830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клубы (дома культуры), центры общения и </w:t>
            </w:r>
            <w:proofErr w:type="spellStart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занятий, залы для встреч,  собраний, занятий детей и подростков, молодежи, взрослых многоцелевого и </w:t>
            </w: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специализированного назначения;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80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C145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дворец бракосочетаний;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залы аттракционов и игровых автоматов;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площади пола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201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281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танцзалы, дискотеки;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на 1 тыс. чел.</w:t>
            </w:r>
          </w:p>
        </w:tc>
        <w:tc>
          <w:tcPr>
            <w:tcW w:w="3714" w:type="dxa"/>
          </w:tcPr>
          <w:p w:rsidR="00A56690" w:rsidRDefault="00A56690" w:rsidP="00475664">
            <w:r w:rsidRPr="00201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центры, интернет-кафе;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временные торговые объекты;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21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магазины, торговые комплексы, торговые дома, дома быта;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Торговые центры малых городов и сельских поселений с числом жителей, тыс. чел.: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 0,1-0,2 га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 до 3 0,2-0,4 га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 до 4 0,4-0,6 га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крупные торговые комплексы;</w:t>
            </w:r>
          </w:p>
        </w:tc>
        <w:tc>
          <w:tcPr>
            <w:tcW w:w="2520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24-40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торговой площади на 1000 чел.</w:t>
            </w:r>
          </w:p>
        </w:tc>
        <w:tc>
          <w:tcPr>
            <w:tcW w:w="3714" w:type="dxa"/>
            <w:vMerge w:val="restart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7 до 14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м2 торговой площади рыночного комплекса в зависимости от вместимости: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при торговой площади до 600 м2</w:t>
            </w:r>
          </w:p>
        </w:tc>
      </w:tr>
      <w:tr w:rsidR="00A56690" w:rsidRPr="006B06CC" w:rsidTr="00475664">
        <w:trPr>
          <w:trHeight w:val="1335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рынки, ярмарки, выставки товаров;</w:t>
            </w:r>
          </w:p>
        </w:tc>
        <w:tc>
          <w:tcPr>
            <w:tcW w:w="2520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рекламные агентства;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824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фирмы по предоставлению услуг сотовой и пейджинговой связи;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1379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агентства по сервисному обслуживанию населения: кассы по продаже билетов, менеджерские услуги и т.д.,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1364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1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 общественного питания (столовые, кафе, закусочные, бары, рестораны);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</w:t>
            </w: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числе мест, 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100 мест: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                0,2-0,25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150     0,2-0,15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150               0,1</w:t>
            </w:r>
          </w:p>
        </w:tc>
      </w:tr>
      <w:tr w:rsidR="00A56690" w:rsidRPr="006B06CC" w:rsidTr="00475664">
        <w:trPr>
          <w:trHeight w:val="786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бытового обслуживания;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места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предприятий мощностью, рабочих мест: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       10-50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0,05-0,08 га     50-150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0,03-0,04 га     св. 150</w:t>
            </w:r>
          </w:p>
        </w:tc>
      </w:tr>
      <w:tr w:rsidR="00A56690" w:rsidRPr="006B06CC" w:rsidTr="00475664">
        <w:trPr>
          <w:trHeight w:val="1379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центры по предоставлению полиграфических услуг (ксерокопии, </w:t>
            </w:r>
            <w:proofErr w:type="spellStart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ламинирование</w:t>
            </w:r>
            <w:proofErr w:type="spellEnd"/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брошюровка и пр.) 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281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фотосалоны;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916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приёмные пункты прачечных и химчисток, прачечные самообслуживания;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0,1-0,2 га на объект</w:t>
            </w:r>
          </w:p>
        </w:tc>
      </w:tr>
      <w:tr w:rsidR="00A56690" w:rsidRPr="006B06CC" w:rsidTr="00475664">
        <w:trPr>
          <w:trHeight w:val="1769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  <w:r w:rsidRPr="00646E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56690" w:rsidRPr="006B06CC" w:rsidTr="00475664">
        <w:trPr>
          <w:trHeight w:val="1898"/>
        </w:trPr>
        <w:tc>
          <w:tcPr>
            <w:tcW w:w="3684" w:type="dxa"/>
          </w:tcPr>
          <w:p w:rsidR="00A56690" w:rsidRPr="006B06CC" w:rsidRDefault="00A56690" w:rsidP="0047566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центральные предприятия связи, отделения связи, почтовые отделения, междугородние переговорные пункты;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Отделения связи микрорайона, жилого района, 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для обслуживаемого населения, групп: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IV-V (до 9 тыс. чел.) 0,07-0,08</w:t>
            </w:r>
          </w:p>
        </w:tc>
      </w:tr>
      <w:tr w:rsidR="00A56690" w:rsidRPr="006B06CC" w:rsidTr="00475664">
        <w:trPr>
          <w:trHeight w:val="3917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амбулаторно-поликлинические учреждения;</w:t>
            </w:r>
          </w:p>
        </w:tc>
        <w:tc>
          <w:tcPr>
            <w:tcW w:w="2520" w:type="dxa"/>
          </w:tcPr>
          <w:p w:rsidR="00A56690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18,15 посещений в смену на 1 тыс. чел.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13,47 коек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мощности стационаров, коек: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50 - 150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койку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50 до 100 150-100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койку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100 до 200 100-80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одну койку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200 до 400 80-75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койку.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100 посещений в смену - встроенные; 0,1 га на 100 посещений в смену, но не менее 0,2 га</w:t>
            </w:r>
          </w:p>
        </w:tc>
      </w:tr>
      <w:tr w:rsidR="00A56690" w:rsidRPr="006B06CC" w:rsidTr="00475664">
        <w:trPr>
          <w:trHeight w:val="54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аптеки;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0,2 га или встроенные</w:t>
            </w:r>
          </w:p>
        </w:tc>
      </w:tr>
      <w:tr w:rsidR="00A56690" w:rsidRPr="006B06CC" w:rsidTr="00475664">
        <w:trPr>
          <w:trHeight w:val="815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пункты оказания первой медицинской помощи;</w:t>
            </w: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 автомобиль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A56690" w:rsidRPr="006B06CC" w:rsidTr="00475664">
        <w:trPr>
          <w:trHeight w:val="2764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1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детские сады, иные объекты  дошкольного воспитания;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мест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яслей-садов,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 1 место: до 100 мест - 40, св. 100 - 35; в комплексе яслей-садов св. 500 мест - 30.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групповой площадки для детей ясельного возраста следует принимать 7,5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место</w:t>
            </w:r>
          </w:p>
        </w:tc>
      </w:tr>
      <w:tr w:rsidR="00A56690" w:rsidRPr="006B06CC" w:rsidTr="00475664">
        <w:trPr>
          <w:trHeight w:val="439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 общеобразовательные,</w:t>
            </w: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начальные и средние;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 мест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общеобразовательной школы, учащихся: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 до 400 50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400 до 500 60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земельных участков школ могут быть увеличены: на 30 % - в сельских поселениях, если для организации учебно-опытной работы не предусмотрены специальные участки на землях совхозов и колхозов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многопрофильные учреждения дополнительного образования;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10% от общего числа школьников, в том числе по видам зданий: Дворец (Дом) творчества школьников – 3,3%; станция юных техников – 0,9%; станция юных </w:t>
            </w:r>
            <w:proofErr w:type="spellStart"/>
            <w:proofErr w:type="gramStart"/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натура-листов</w:t>
            </w:r>
            <w:proofErr w:type="spellEnd"/>
            <w:proofErr w:type="gramEnd"/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2480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учреждения среднего специального и профессионального образования без учебно-лабораторных и учебно-производственных корпусов и мастерских; 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300 75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св. 300 до 900 50-65 м</w:t>
            </w:r>
            <w:proofErr w:type="gramStart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1 учащегося</w:t>
            </w:r>
          </w:p>
        </w:tc>
      </w:tr>
      <w:tr w:rsidR="00A56690" w:rsidRPr="006B06CC" w:rsidTr="00475664">
        <w:trPr>
          <w:trHeight w:val="1112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отдельно-стоящие УВД, РОВД, отделы ГИБДД, военные комиссариаты (районные и городские);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690" w:rsidRPr="00FD5C68" w:rsidRDefault="00A56690" w:rsidP="0047566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690" w:rsidRPr="00FD5C68" w:rsidRDefault="00A56690" w:rsidP="00475664">
            <w:pPr>
              <w:tabs>
                <w:tab w:val="left" w:pos="0"/>
              </w:tabs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>При этажности здания (м</w:t>
            </w:r>
            <w:proofErr w:type="gramStart"/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FD5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 сот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рудника): 3-5 этажей – 44-18,5</w:t>
            </w:r>
          </w:p>
        </w:tc>
      </w:tr>
      <w:tr w:rsidR="00A56690" w:rsidRPr="006B06CC" w:rsidTr="00475664">
        <w:trPr>
          <w:trHeight w:val="563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отделения, участковые пункты полиции;</w:t>
            </w:r>
          </w:p>
        </w:tc>
        <w:tc>
          <w:tcPr>
            <w:tcW w:w="6234" w:type="dxa"/>
            <w:gridSpan w:val="2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  <w:tr w:rsidR="00A56690" w:rsidRPr="006B06CC" w:rsidTr="00475664">
        <w:trPr>
          <w:trHeight w:val="578"/>
        </w:trPr>
        <w:tc>
          <w:tcPr>
            <w:tcW w:w="3684" w:type="dxa"/>
          </w:tcPr>
          <w:p w:rsidR="00A56690" w:rsidRPr="006B06CC" w:rsidRDefault="00A56690" w:rsidP="004756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туалеты.</w:t>
            </w:r>
          </w:p>
        </w:tc>
        <w:tc>
          <w:tcPr>
            <w:tcW w:w="2520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6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прибор на 1 тыс. чел.</w:t>
            </w:r>
          </w:p>
        </w:tc>
        <w:tc>
          <w:tcPr>
            <w:tcW w:w="3714" w:type="dxa"/>
          </w:tcPr>
          <w:p w:rsidR="00A56690" w:rsidRPr="006B06CC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5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заданию на проектирование</w:t>
            </w:r>
          </w:p>
        </w:tc>
      </w:tr>
    </w:tbl>
    <w:p w:rsidR="00A56690" w:rsidRDefault="00A56690" w:rsidP="00A566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6690" w:rsidRPr="00E921A8" w:rsidRDefault="00A56690" w:rsidP="00A56690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 </w:t>
      </w:r>
    </w:p>
    <w:p w:rsidR="00A56690" w:rsidRPr="00E921A8" w:rsidRDefault="00A56690" w:rsidP="00A56690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 xml:space="preserve">3) предельное количество этажей зданий, строений, сооружений – 3 этажа; </w:t>
      </w:r>
    </w:p>
    <w:p w:rsidR="00A56690" w:rsidRPr="008F77A6" w:rsidRDefault="00A56690" w:rsidP="00A5669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 (для территории квартала (брутто) с учетом необходимых по расчету учреждений и предприятий обслуживания, гаражей; стоянок для</w:t>
      </w:r>
      <w:bookmarkStart w:id="16" w:name="_GoBack"/>
      <w:bookmarkEnd w:id="16"/>
      <w:r w:rsidRPr="00E921A8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автомобилей, зеленых насаждений, площадок и других объектов благоустройства).</w:t>
      </w:r>
    </w:p>
    <w:p w:rsidR="00A56690" w:rsidRPr="008F77A6" w:rsidRDefault="00A56690" w:rsidP="00A56690">
      <w:pPr>
        <w:pStyle w:val="3"/>
      </w:pPr>
      <w:bookmarkStart w:id="17" w:name="_Toc464989361"/>
      <w:r w:rsidRPr="008F77A6">
        <w:t>Статья 46.3. Градостроительные регламенты. Производственные зоны</w:t>
      </w:r>
      <w:bookmarkEnd w:id="17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П-1(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) - Зона производственно-коммунальных объектов 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класса вредности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>Зона предназначена для размещения производственно-коммунальных объектов I</w:t>
      </w:r>
      <w:proofErr w:type="spellStart"/>
      <w:r w:rsidRPr="008F77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промышленные предприятия и коммунально-складские организации II класса вредности;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промышленные предприятия и коммунально-складские организации III класса вредности;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промышленные предприятия и коммунально-складские организации IV-V классов вредности;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складского назначения II-III классов вредности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складского назначения IV-V классов вредности;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энергоисточники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оптовые базы и склады;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технического и инженерного обеспечения предприятий;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производственно-лабораторные корпуса;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офисы, конторы;</w:t>
      </w:r>
    </w:p>
    <w:p w:rsidR="00A56690" w:rsidRPr="008F77A6" w:rsidRDefault="00A56690" w:rsidP="00A56690">
      <w:pPr>
        <w:pStyle w:val="nienie"/>
        <w:numPr>
          <w:ilvl w:val="0"/>
          <w:numId w:val="1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A56690" w:rsidRPr="008F77A6" w:rsidRDefault="00A56690" w:rsidP="00A56690">
      <w:pPr>
        <w:pStyle w:val="nienie"/>
        <w:numPr>
          <w:ilvl w:val="0"/>
          <w:numId w:val="1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гаражи и автостоянки для постоянного хранения грузовых автомобилей;</w:t>
      </w:r>
    </w:p>
    <w:p w:rsidR="00A56690" w:rsidRPr="008F77A6" w:rsidRDefault="00A56690" w:rsidP="00A56690">
      <w:pPr>
        <w:pStyle w:val="nienie"/>
        <w:numPr>
          <w:ilvl w:val="0"/>
          <w:numId w:val="1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автомобилей, авторемонтные предприятия;</w:t>
      </w:r>
    </w:p>
    <w:p w:rsidR="00A56690" w:rsidRPr="008F77A6" w:rsidRDefault="00A56690" w:rsidP="00A56690">
      <w:pPr>
        <w:pStyle w:val="nienie"/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складского назначения различного профиля;</w:t>
      </w:r>
    </w:p>
    <w:p w:rsidR="00A56690" w:rsidRPr="008F77A6" w:rsidRDefault="00A56690" w:rsidP="00A56690">
      <w:pPr>
        <w:pStyle w:val="nienie"/>
        <w:numPr>
          <w:ilvl w:val="0"/>
          <w:numId w:val="18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технического и инженерного обеспечения предприятий;</w:t>
      </w:r>
    </w:p>
    <w:p w:rsidR="00A56690" w:rsidRPr="008F77A6" w:rsidRDefault="00A56690" w:rsidP="00A56690">
      <w:pPr>
        <w:pStyle w:val="nienie"/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отделения, участковые пункты милиции;</w:t>
      </w:r>
    </w:p>
    <w:p w:rsidR="00A56690" w:rsidRPr="008F77A6" w:rsidRDefault="00A56690" w:rsidP="00A56690">
      <w:pPr>
        <w:pStyle w:val="nienie"/>
        <w:numPr>
          <w:ilvl w:val="0"/>
          <w:numId w:val="17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пожарной охраны;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сооружения для хранения транспортных средств;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 автосервиса;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АЗС;</w:t>
      </w:r>
    </w:p>
    <w:p w:rsidR="00A56690" w:rsidRPr="008F77A6" w:rsidRDefault="00A56690" w:rsidP="00A5669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АГЗС.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</w:t>
      </w: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административно-хозяйственные и общественные учреждения и организации локального значения;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офисы и представительства;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судебные и юридические органы;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многофункциональные деловые и обслуживающие здания;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кредитно-финансовые учреждения;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здания управления, конструкторские бюро, учебные заведения, поликлиники, научно-исследовательские лаборатории, связанные с обслуживанием предприятий;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спортивно-оздоровительные сооружения для работников предприятий;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проектные, научно-исследовательские и изыскательские организации, связанные с обслуживанием предприятий;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конфессиональные объекты;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предприятия, магазины оптовой и мелкооптовой торговли;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рынки промышленных товаров;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крупные торговые комплексы;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торгово-выставочные комплексы;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временные торговые объекты;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бытового обслуживания;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учреждения жилищно-коммунального хозяйства;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отдельно-стоящие УВД, РОВД, отделы ГИБДД, военные комиссариаты районные и городские;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отделения, участковые пункты милиции;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пожарные части;</w:t>
      </w:r>
    </w:p>
    <w:p w:rsidR="00A56690" w:rsidRPr="008F77A6" w:rsidRDefault="00A56690" w:rsidP="00A56690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ветлечебницы.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общежития, связанные с производством и образованием;</w:t>
      </w:r>
    </w:p>
    <w:p w:rsidR="00A56690" w:rsidRPr="008F77A6" w:rsidRDefault="00A56690" w:rsidP="00A56690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гостиницы.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Примечания: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8F77A6">
        <w:rPr>
          <w:rFonts w:ascii="Times New Roman" w:eastAsia="Times New Roman" w:hAnsi="Times New Roman" w:cs="Times New Roman"/>
          <w:bCs/>
          <w:i/>
          <w:sz w:val="28"/>
          <w:szCs w:val="28"/>
        </w:rPr>
        <w:t>1) В санитарно-защитной зоне и на территории объектов других отраслей промышленности не допускается размещать объекты по производству лекарственных форм, склады сырья и полуфабрикатов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2)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средств и (или) лекарственных форм, складов сырья и полуфабрикатов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П-1(II) включают в себя: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0E53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0E53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П-1(</w:t>
      </w:r>
      <w:r w:rsidRPr="008F77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F77A6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Зона производственно-коммунальных объектов III класса вредности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>Зона предназначена для размещения производственно-коммунальных объектов I</w:t>
      </w:r>
      <w:r w:rsidRPr="008F77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промышленные предприятия и коммунально-складские организации III класса вредности;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промышленные предприятия и коммунально-складские организации IV-V классов вредности;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складского назначения III класса вредности;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складского назначения IV-V классов вредности;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энергоисточники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оптовые базы и склады;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сооружения для хранения транспортных средств;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автотранспортные предприятия;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автобусные парки;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проектные, научно-исследовательские, конструкторские и изыскательские организации и лаборатории;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АЗС;</w:t>
      </w:r>
    </w:p>
    <w:p w:rsidR="00A56690" w:rsidRPr="008F77A6" w:rsidRDefault="00A56690" w:rsidP="00A5669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АГЗС.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административно-хозяйственные и общественные учреждения и организации локального значения;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офисы и представительства;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судебные и юридические органы;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многофункциональные деловые и обслуживающие здания;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кредитно-финансовые учреждения;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спортивно-оздоровительные сооружения для работников предприятий;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проектные, научно-исследовательские и изыскательские организации;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конфессиональные объекты;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предприятия, магазины оптовой и мелкооптовой торговли;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рынки промышленных товаров;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крупные торговые комплексы;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торгово-выставочные комплексы;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магазины;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временные торговые объекты;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предприятия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объекты бытового обслуживания;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учреждения жилищно-коммунального хозяйства;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отдельно-стоящие УВД, РОВД, отделы ГИБДД, военные комиссариаты (районные и городские);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отделения, участковые пункты полиции;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пожарные части;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антенны сотовой, радиорелейной, спутниковой связи;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ветлечебницы с содержанием животных;</w:t>
      </w:r>
    </w:p>
    <w:p w:rsidR="00A56690" w:rsidRPr="008F77A6" w:rsidRDefault="00A56690" w:rsidP="00A56690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ветеринарные приемные пункты.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общежития, связанные с производством и образованием;</w:t>
      </w:r>
    </w:p>
    <w:p w:rsidR="00A56690" w:rsidRPr="008F77A6" w:rsidRDefault="00A56690" w:rsidP="00A56690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гостиницы.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П-1(III)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325">
        <w:rPr>
          <w:rFonts w:ascii="Times New Roman" w:hAnsi="Times New Roman" w:cs="Times New Roman"/>
          <w:i/>
          <w:sz w:val="28"/>
          <w:szCs w:val="28"/>
        </w:rPr>
        <w:t>включают в себя: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0E53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0E53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П-1(</w:t>
      </w:r>
      <w:r w:rsidRPr="008F77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) -</w:t>
      </w:r>
      <w:r w:rsidRPr="008F7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Зона производственно-коммунальных объектов IV классов вредности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Зона предназначена для размещения производственно-коммунальных объектов IV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промышленные предприятия и коммунально-складские организации IV-V классов вредности;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складского назначения IV-V классов вредности;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7A6">
        <w:rPr>
          <w:rFonts w:ascii="Times New Roman" w:hAnsi="Times New Roman" w:cs="Times New Roman"/>
          <w:sz w:val="28"/>
          <w:szCs w:val="28"/>
        </w:rPr>
        <w:t>энергоисточники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оптовые базы и склады;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сооружения для хранения транспортных средств;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автосервиса;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АЗС;</w:t>
      </w:r>
    </w:p>
    <w:p w:rsidR="00A56690" w:rsidRPr="008F77A6" w:rsidRDefault="00A56690" w:rsidP="00A56690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АГЗС.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административно-хозяйственные и общественные учреждения и организации локального значения;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офисы и представительства;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судебные и юридические органы;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многофункциональные деловые и обслуживающие здания;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кредитно-финансовые учреждения;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спортивно-оздоровительные сооружения для работников предприятий;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проектные, научно-исследовательские и изыскательские организации;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конфессиональные объекты;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предприятия, магазины оптовой и мелкооптовой торговли;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рынки промышленных товаров;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крупные торговые комплексы;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торгово-выставочные комплексы;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магазины;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временные торговые объекты;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бытового обслуживания;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учреждения жилищно-коммунального хозяйства;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отдельно-стоящие УВД, РОВД, отделы ГИБДД, военные комиссариаты (районные и городские);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отделения, участковые пункты полиции;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пожарные части;</w:t>
      </w:r>
    </w:p>
    <w:p w:rsidR="00A56690" w:rsidRPr="008F77A6" w:rsidRDefault="00A56690" w:rsidP="00A5669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ветлечебницы.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общежития, связанные с производством и образованием;</w:t>
      </w:r>
    </w:p>
    <w:p w:rsidR="00A56690" w:rsidRPr="008F77A6" w:rsidRDefault="00A56690" w:rsidP="00A56690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гостиницы.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П-1(IV)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325">
        <w:rPr>
          <w:rFonts w:ascii="Times New Roman" w:hAnsi="Times New Roman" w:cs="Times New Roman"/>
          <w:i/>
          <w:sz w:val="28"/>
          <w:szCs w:val="28"/>
        </w:rPr>
        <w:t>включают в себя: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0E53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0E53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0E5325" w:rsidRDefault="00A56690" w:rsidP="00A566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25">
        <w:rPr>
          <w:rFonts w:ascii="Times New Roman" w:hAnsi="Times New Roman" w:cs="Times New Roman"/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П-2 - Коммунально-складская зона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A6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proofErr w:type="gramStart"/>
      <w:r w:rsidRPr="008F77A6">
        <w:rPr>
          <w:rFonts w:ascii="Times New Roman" w:hAnsi="Times New Roman" w:cs="Times New Roman"/>
          <w:bCs/>
          <w:sz w:val="28"/>
          <w:szCs w:val="28"/>
        </w:rPr>
        <w:t>предназначена</w:t>
      </w:r>
      <w:proofErr w:type="gramEnd"/>
      <w:r w:rsidRPr="008F77A6">
        <w:rPr>
          <w:rFonts w:ascii="Times New Roman" w:hAnsi="Times New Roman" w:cs="Times New Roman"/>
          <w:bCs/>
          <w:sz w:val="28"/>
          <w:szCs w:val="28"/>
        </w:rPr>
        <w:t xml:space="preserve"> для размещения объектов инженерно-коммунальной инфраструктуры, объектов транспорта, объектов оптовой торговли.</w:t>
      </w: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разрешенные виды использования</w:t>
      </w:r>
      <w:r w:rsidRPr="008F77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-    пищевые предприятия заготовочные,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тепловые электростанции и районные котельные, работающие на газовом и газо-мазутном топливе (последний - как резервный),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    хранилища фруктов, овощей, картофеля, зерна,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    материальные склады,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    базы для сбора утильсырья,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склады временного хранения утильсырья без переработки,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предприятия по обслуживанию легковых, грузовых автомобилей с количеством постов не более 10,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автомобильные стоянки грузового и легкового транспорта,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механизированные транспортные парки по очистке территории,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стоянки (парки) грузового междугородного автотранспорта,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стоянки специального транспорта по уборке улиц и территорий,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отстойно-разворотные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площадки общественного транспорта,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станции технического обслуживания легковых автомобилей до 5 постов (без малярно-жестяных работ),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коммерческие гаражи наземные и подземные, открытые стоянки краткосрочного хранения автомобилей,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гаражные кооперативы, гаражные сооружения, места долговременного хранения автомобилей,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площадки транзитного транспорта с местами хранения автобусов, грузовиков, легковых автомобилей,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автобусные и таксомоторные парки,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парки грузового автомобильного транспорта,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авторемонтные предприятия,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автозаправочные станции для заправки грузового и легкового автотранспорта,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мойки грузовых и легковых автомобилей,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предприятия химчистки,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прачечные,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банно-прачечные комбинаты,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      ветлечебницы с содержанием животных,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мусороперегрузочные станции,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бани,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пожарные депо,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подстанции скорой помощи с громкоговорящей связью,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-   торговые комплексы, мелкооптовые рынки, продовольственные рынки и рынки промышленных товаров,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мастерские  и предприятия по ремонту быто</w:t>
      </w:r>
      <w:r>
        <w:rPr>
          <w:rFonts w:ascii="Times New Roman" w:hAnsi="Times New Roman" w:cs="Times New Roman"/>
          <w:sz w:val="28"/>
          <w:szCs w:val="28"/>
        </w:rPr>
        <w:t>вой техники, часов, обуви,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автоматические телефонные станции,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объекты торговли и общественного питания.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</w:t>
      </w:r>
      <w:r w:rsidRPr="008F77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гостиницы,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общежития, связанные с производством и образованием,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заведения среднего специального образования,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клубы (залы встреч и собраний) многоцелевого и специализированного назначения,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библиотеки, архивы, информационные центры,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музеи, выставочные залы,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спортплощадки,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аптеки,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поликлиники,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 пункты первой медицинской помощи,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киоски, лоточная торговля, временные павильоны розничной торговли и обслуживания населения,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магазины товаров первой необходимости,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предприятия бытового обслуживания, художественные мастерские, мастерские изделий народных промыслов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 почтовые отделения, телефонные и телеграфные станции,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банно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- оздоровительные комплексы,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кафе, закусочные, столовые (</w:t>
      </w:r>
      <w:proofErr w:type="gramStart"/>
      <w:r w:rsidRPr="008F77A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F77A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F77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7A6">
        <w:rPr>
          <w:rFonts w:ascii="Times New Roman" w:hAnsi="Times New Roman" w:cs="Times New Roman"/>
          <w:sz w:val="28"/>
          <w:szCs w:val="28"/>
        </w:rPr>
        <w:t xml:space="preserve"> ограниченным ассортиментом алкогольных напитков),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административные организации, офисы, конторы различных организаций, фирм, компаний,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научные, проектные и конструкторские организации за исключением лабораторий биологического профиля или индустриальных технологий,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научные, проектные и конструкторские организации, включая лаборатории биологического профиля или индустриальных технологий,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издательства и редакционные офисы с типографиями,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станции скорой помощи,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-    ветеринарные приемные пункты.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0E5325" w:rsidRDefault="00A56690" w:rsidP="00A566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  <w:u w:val="single"/>
          <w:lang w:eastAsia="zh-CN" w:bidi="hi-IN"/>
        </w:rPr>
      </w:pPr>
      <w:r w:rsidRPr="000E5325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  <w:u w:val="single"/>
          <w:lang w:eastAsia="zh-CN" w:bidi="hi-IN"/>
        </w:rPr>
        <w:lastRenderedPageBreak/>
        <w:t>Условно разрешенные виды использования:</w:t>
      </w:r>
    </w:p>
    <w:p w:rsidR="00A56690" w:rsidRPr="000E5325" w:rsidRDefault="00A56690" w:rsidP="00A5669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color w:val="00000A"/>
          <w:kern w:val="3"/>
          <w:sz w:val="28"/>
          <w:szCs w:val="28"/>
        </w:rPr>
        <w:t>общежития, связанные с производством и образованием;</w:t>
      </w:r>
    </w:p>
    <w:p w:rsidR="00A56690" w:rsidRPr="000E5325" w:rsidRDefault="00A56690" w:rsidP="00A5669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color w:val="00000A"/>
          <w:kern w:val="3"/>
          <w:sz w:val="28"/>
          <w:szCs w:val="28"/>
        </w:rPr>
        <w:t>гостиницы.</w:t>
      </w:r>
    </w:p>
    <w:p w:rsidR="00A56690" w:rsidRPr="000E5325" w:rsidRDefault="00A56690" w:rsidP="00A56690">
      <w:pPr>
        <w:suppressAutoHyphens/>
        <w:autoSpaceDN w:val="0"/>
        <w:spacing w:after="0" w:line="100" w:lineRule="atLeast"/>
        <w:ind w:left="851"/>
        <w:jc w:val="both"/>
        <w:textAlignment w:val="baseline"/>
        <w:rPr>
          <w:rFonts w:ascii="Calibri" w:eastAsia="SimSun" w:hAnsi="Calibri" w:cs="Tahoma"/>
          <w:color w:val="00000A"/>
          <w:kern w:val="3"/>
          <w:sz w:val="28"/>
          <w:szCs w:val="28"/>
        </w:rPr>
      </w:pPr>
    </w:p>
    <w:p w:rsidR="00A56690" w:rsidRPr="000E5325" w:rsidRDefault="00A56690" w:rsidP="00A5669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П-2 включают в себя:</w:t>
      </w:r>
    </w:p>
    <w:p w:rsidR="00A56690" w:rsidRPr="000E5325" w:rsidRDefault="00A56690" w:rsidP="00A5669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;</w:t>
      </w:r>
    </w:p>
    <w:p w:rsidR="00A56690" w:rsidRPr="000E5325" w:rsidRDefault="00A56690" w:rsidP="00A5669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;</w:t>
      </w:r>
    </w:p>
    <w:p w:rsidR="00A56690" w:rsidRPr="000E5325" w:rsidRDefault="00A56690" w:rsidP="00A5669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;</w:t>
      </w:r>
    </w:p>
    <w:p w:rsidR="00A56690" w:rsidRPr="000E5325" w:rsidRDefault="00A56690" w:rsidP="00A56690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</w:pP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Pr="00A56690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6</w:t>
      </w:r>
      <w:r w:rsidRPr="000E5325">
        <w:rPr>
          <w:rFonts w:ascii="Times New Roman" w:eastAsia="SimSun" w:hAnsi="Times New Roman" w:cs="Times New Roman"/>
          <w:i/>
          <w:color w:val="00000A"/>
          <w:kern w:val="3"/>
          <w:sz w:val="28"/>
          <w:szCs w:val="28"/>
        </w:rPr>
        <w:t>0 %.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</w:t>
      </w:r>
      <w:proofErr w:type="gramEnd"/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- Зона зеленых насаждений, выполняющих санитарно-защитные функции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56690" w:rsidRDefault="00A56690" w:rsidP="00A56690">
      <w:pPr>
        <w:pStyle w:val="Standard"/>
        <w:spacing w:line="100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A56690" w:rsidRDefault="00A56690" w:rsidP="00A56690">
      <w:pPr>
        <w:pStyle w:val="Standard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Default="00A56690" w:rsidP="00A56690">
      <w:pPr>
        <w:pStyle w:val="a3"/>
        <w:numPr>
          <w:ilvl w:val="0"/>
          <w:numId w:val="57"/>
        </w:numPr>
        <w:suppressAutoHyphens/>
        <w:autoSpaceDN w:val="0"/>
        <w:spacing w:after="0" w:line="100" w:lineRule="atLeast"/>
        <w:ind w:left="0" w:firstLine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озеленение специального назначения.</w:t>
      </w:r>
    </w:p>
    <w:p w:rsidR="00A56690" w:rsidRDefault="00A56690" w:rsidP="00A56690">
      <w:pPr>
        <w:pStyle w:val="Standard"/>
        <w:spacing w:after="0" w:line="100" w:lineRule="atLeast"/>
        <w:ind w:firstLine="851"/>
        <w:jc w:val="both"/>
        <w:rPr>
          <w:sz w:val="28"/>
          <w:szCs w:val="28"/>
        </w:rPr>
      </w:pPr>
    </w:p>
    <w:p w:rsidR="00A56690" w:rsidRDefault="00A56690" w:rsidP="00A56690">
      <w:pPr>
        <w:pStyle w:val="Standard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592FF6" w:rsidRDefault="00A56690" w:rsidP="00A56690">
      <w:pPr>
        <w:pStyle w:val="a3"/>
        <w:numPr>
          <w:ilvl w:val="0"/>
          <w:numId w:val="56"/>
        </w:numPr>
        <w:suppressAutoHyphens/>
        <w:autoSpaceDN w:val="0"/>
        <w:spacing w:after="0" w:line="100" w:lineRule="atLeast"/>
        <w:ind w:left="0" w:firstLine="851"/>
        <w:contextualSpacing w:val="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A56690" w:rsidRPr="00592FF6" w:rsidRDefault="00A56690" w:rsidP="00A56690">
      <w:pPr>
        <w:ind w:firstLine="851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592FF6">
        <w:rPr>
          <w:rFonts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592FF6" w:rsidRDefault="00A56690" w:rsidP="00A56690">
      <w:pPr>
        <w:pStyle w:val="a3"/>
        <w:numPr>
          <w:ilvl w:val="0"/>
          <w:numId w:val="56"/>
        </w:numPr>
        <w:suppressAutoHyphens/>
        <w:autoSpaceDN w:val="0"/>
        <w:spacing w:after="0" w:line="100" w:lineRule="atLeast"/>
        <w:ind w:left="0" w:firstLine="851"/>
        <w:contextualSpacing w:val="0"/>
        <w:jc w:val="both"/>
        <w:textAlignment w:val="baseline"/>
        <w:rPr>
          <w:sz w:val="28"/>
          <w:szCs w:val="28"/>
        </w:rPr>
      </w:pPr>
      <w:r w:rsidRPr="00592FF6">
        <w:rPr>
          <w:rFonts w:ascii="Times New Roman" w:hAnsi="Times New Roman" w:cs="Times New Roman"/>
          <w:sz w:val="28"/>
          <w:szCs w:val="28"/>
        </w:rPr>
        <w:t>сельскохозяйственные угодья для выращивания технических культур, не используемых для производства продуктов питания.</w:t>
      </w:r>
    </w:p>
    <w:p w:rsidR="00A56690" w:rsidRDefault="00A56690" w:rsidP="00A56690">
      <w:pPr>
        <w:pStyle w:val="Standard"/>
        <w:spacing w:after="0" w:line="100" w:lineRule="atLeast"/>
        <w:ind w:firstLine="851"/>
        <w:jc w:val="both"/>
        <w:rPr>
          <w:sz w:val="28"/>
          <w:szCs w:val="28"/>
        </w:rPr>
      </w:pP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proofErr w:type="gramStart"/>
      <w:r w:rsidRPr="00592FF6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592FF6">
        <w:rPr>
          <w:rFonts w:ascii="Times New Roman" w:hAnsi="Times New Roman" w:cs="Times New Roman"/>
          <w:i/>
          <w:sz w:val="28"/>
          <w:szCs w:val="28"/>
        </w:rPr>
        <w:t xml:space="preserve"> включают в себя: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ind w:firstLine="851"/>
        <w:jc w:val="both"/>
        <w:rPr>
          <w:rFonts w:cs="Times New Roman"/>
          <w:i/>
          <w:sz w:val="28"/>
          <w:szCs w:val="28"/>
        </w:rPr>
      </w:pPr>
      <w:r w:rsidRPr="00592FF6">
        <w:rPr>
          <w:rFonts w:cs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cs="Times New Roman"/>
          <w:i/>
          <w:sz w:val="28"/>
          <w:szCs w:val="28"/>
        </w:rPr>
        <w:t>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pStyle w:val="3"/>
      </w:pPr>
      <w:bookmarkStart w:id="18" w:name="_Toc464989362"/>
      <w:r w:rsidRPr="008F77A6">
        <w:t>Статья 46.4.  Градостроительные регламенты. Зоны инженерной и транспортной инфраструктур.</w:t>
      </w:r>
      <w:bookmarkEnd w:id="18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 - Зона инженерной инфраструктуры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>Для предотвращения вредного воздействия объектов инженерной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теплоэлектроцентрали, районные котельные;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производственно-технологический комплекс - гидроэлектростанция;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8F77A6">
        <w:rPr>
          <w:rFonts w:ascii="Times New Roman" w:hAnsi="Times New Roman" w:cs="Times New Roman"/>
          <w:iCs/>
          <w:sz w:val="28"/>
          <w:szCs w:val="28"/>
        </w:rPr>
        <w:t>золошлакоотвалы</w:t>
      </w:r>
      <w:proofErr w:type="spellEnd"/>
      <w:r w:rsidRPr="008F77A6">
        <w:rPr>
          <w:rFonts w:ascii="Times New Roman" w:hAnsi="Times New Roman" w:cs="Times New Roman"/>
          <w:iCs/>
          <w:sz w:val="28"/>
          <w:szCs w:val="28"/>
        </w:rPr>
        <w:t>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 xml:space="preserve">– понизительные насосные станции, центральные тепловые пункты, </w:t>
      </w:r>
      <w:proofErr w:type="spellStart"/>
      <w:r w:rsidRPr="008F77A6">
        <w:rPr>
          <w:rFonts w:ascii="Times New Roman" w:hAnsi="Times New Roman" w:cs="Times New Roman"/>
          <w:iCs/>
          <w:sz w:val="28"/>
          <w:szCs w:val="28"/>
        </w:rPr>
        <w:t>электроподстанции</w:t>
      </w:r>
      <w:proofErr w:type="spellEnd"/>
      <w:r w:rsidRPr="008F77A6">
        <w:rPr>
          <w:rFonts w:ascii="Times New Roman" w:hAnsi="Times New Roman" w:cs="Times New Roman"/>
          <w:iCs/>
          <w:sz w:val="28"/>
          <w:szCs w:val="28"/>
        </w:rPr>
        <w:t>, распределительные пункты, трансформаторные подстанции, мини-ТЭЦ;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lastRenderedPageBreak/>
        <w:t>– водозаборные сооружения;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насосные станции;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очистные канализационные сооружения, в том числе: станц</w:t>
      </w:r>
      <w:proofErr w:type="gramStart"/>
      <w:r w:rsidRPr="008F77A6">
        <w:rPr>
          <w:rFonts w:ascii="Times New Roman" w:hAnsi="Times New Roman" w:cs="Times New Roman"/>
          <w:iCs/>
          <w:sz w:val="28"/>
          <w:szCs w:val="28"/>
        </w:rPr>
        <w:t>ии аэ</w:t>
      </w:r>
      <w:proofErr w:type="gramEnd"/>
      <w:r w:rsidRPr="008F77A6">
        <w:rPr>
          <w:rFonts w:ascii="Times New Roman" w:hAnsi="Times New Roman" w:cs="Times New Roman"/>
          <w:iCs/>
          <w:sz w:val="28"/>
          <w:szCs w:val="28"/>
        </w:rPr>
        <w:t>рации, канализационные насосные станции;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очистные сооружения ливневых стоков, в том числе: насосные станции, горизонтальные или вертикальные отстойники, сооружения водоочистки, пруды дополнительного отстаивания и другие;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метеостанции;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пожарные депо;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бани, прачечные;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магазины продовольственных, промышленных и смешанных товаров;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кафе, столовые, закусочные, буфеты;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общественные здания административного назначения;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гаражи, автотранспортные предприятия;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стоянки для автомобилей надземные открытого и закрытого типов, подземные автостоянки, автостоянки с пандусами (рампами) и механизированные автостоянки, открытые площадки, предназначенные для стоянки автомобилей;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автономные источники теплоснабжения;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автономные источники электроснабжения;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котельные;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комплектные трансформаторные подстанции наружной установки;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контрольно-пропускные пункты;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сооружения связи;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опоры линий электропередач;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автоматические телефонные станции;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элементы обустройства автомобильных дорог;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искусственные дорожные сооружения;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территории гаражных и гаражно-строительных кооперативов;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строительные площадки;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зеленые насаждения;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F77A6">
        <w:rPr>
          <w:rFonts w:ascii="Times New Roman" w:hAnsi="Times New Roman" w:cs="Times New Roman"/>
          <w:iCs/>
          <w:sz w:val="28"/>
          <w:szCs w:val="28"/>
        </w:rPr>
        <w:t>– объекты, необходимые для эксплуатации, содержания, строительства, реконструкции, ремонта, развития надземных и подземных зданий, строений, сооружений, устройств, сетей и других объектов инженерной инфраструктуры;</w:t>
      </w:r>
      <w:proofErr w:type="gramEnd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складские объекты;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lastRenderedPageBreak/>
        <w:t>– административно-бытовые здания и помещения, здания управлений, научно-исследовательские лаборатории, конструкторские бюро;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объекты коммунально-бытового назначения для обслуживания персонала;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медицинские пункты;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складские здания и помещения;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сооружения для хранения и технического обслуживания энергетического оборудования;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объекты благоустройства, фонтаны, малые архитектурные формы, скульптуры, средства визуальной информации;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питомники растений для озеленения промышленных площадок и санитарно-защитных зон;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санитарно-защитные зеленые насаждения;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– ограждения;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spellStart"/>
      <w:r w:rsidRPr="008F77A6">
        <w:rPr>
          <w:rFonts w:ascii="Times New Roman" w:hAnsi="Times New Roman" w:cs="Times New Roman"/>
          <w:iCs/>
          <w:sz w:val="28"/>
          <w:szCs w:val="28"/>
        </w:rPr>
        <w:t>автомойки</w:t>
      </w:r>
      <w:proofErr w:type="spellEnd"/>
      <w:r w:rsidRPr="008F77A6">
        <w:rPr>
          <w:rFonts w:ascii="Times New Roman" w:hAnsi="Times New Roman" w:cs="Times New Roman"/>
          <w:iCs/>
          <w:sz w:val="28"/>
          <w:szCs w:val="28"/>
        </w:rPr>
        <w:t>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592FF6" w:rsidRDefault="00A56690" w:rsidP="00A56690">
      <w:pPr>
        <w:ind w:firstLine="851"/>
        <w:rPr>
          <w:rFonts w:cs="Times New Roman"/>
          <w:b/>
          <w:i/>
          <w:sz w:val="28"/>
          <w:szCs w:val="28"/>
          <w:u w:val="single"/>
        </w:rPr>
      </w:pPr>
      <w:r w:rsidRPr="00592FF6">
        <w:rPr>
          <w:rFonts w:cs="Times New Roman"/>
          <w:b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354075" w:rsidRDefault="00A56690" w:rsidP="00A56690">
      <w:pPr>
        <w:pStyle w:val="23"/>
        <w:ind w:firstLine="851"/>
        <w:rPr>
          <w:b w:val="0"/>
          <w:color w:val="auto"/>
          <w:sz w:val="28"/>
          <w:szCs w:val="28"/>
          <w:lang w:val="ru-RU"/>
        </w:rPr>
      </w:pPr>
      <w:r w:rsidRPr="00354075">
        <w:rPr>
          <w:b w:val="0"/>
          <w:color w:val="auto"/>
          <w:sz w:val="28"/>
          <w:szCs w:val="28"/>
          <w:lang w:val="ru-RU"/>
        </w:rPr>
        <w:t>- строительство и реконструкция сооружений и коммуникаций;</w:t>
      </w:r>
    </w:p>
    <w:p w:rsidR="00A56690" w:rsidRPr="00A56690" w:rsidRDefault="00A56690" w:rsidP="00A56690">
      <w:pPr>
        <w:pStyle w:val="23"/>
        <w:tabs>
          <w:tab w:val="left" w:pos="4575"/>
        </w:tabs>
        <w:ind w:firstLine="851"/>
        <w:rPr>
          <w:b w:val="0"/>
          <w:color w:val="auto"/>
          <w:sz w:val="28"/>
          <w:szCs w:val="28"/>
          <w:lang w:val="ru-RU"/>
        </w:rPr>
      </w:pPr>
      <w:r w:rsidRPr="00A56690">
        <w:rPr>
          <w:b w:val="0"/>
          <w:color w:val="auto"/>
          <w:sz w:val="28"/>
          <w:szCs w:val="28"/>
          <w:lang w:val="ru-RU"/>
        </w:rPr>
        <w:t>- землеройные и другие работы.</w:t>
      </w:r>
      <w:r w:rsidRPr="00A56690">
        <w:rPr>
          <w:b w:val="0"/>
          <w:color w:val="auto"/>
          <w:sz w:val="28"/>
          <w:szCs w:val="28"/>
          <w:lang w:val="ru-RU"/>
        </w:rPr>
        <w:tab/>
      </w:r>
    </w:p>
    <w:p w:rsidR="00A56690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</w:t>
      </w:r>
      <w:proofErr w:type="gramStart"/>
      <w:r w:rsidRPr="00592FF6">
        <w:rPr>
          <w:rFonts w:ascii="Times New Roman" w:hAnsi="Times New Roman"/>
          <w:i/>
          <w:sz w:val="28"/>
          <w:szCs w:val="28"/>
        </w:rPr>
        <w:t xml:space="preserve"> И</w:t>
      </w:r>
      <w:proofErr w:type="gramEnd"/>
      <w:r w:rsidRPr="00592FF6">
        <w:rPr>
          <w:rFonts w:ascii="Times New Roman" w:hAnsi="Times New Roman"/>
          <w:i/>
          <w:sz w:val="28"/>
          <w:szCs w:val="28"/>
        </w:rPr>
        <w:t xml:space="preserve"> включают в себя: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</w:t>
      </w: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Зона транспортной инфраструктуры</w:t>
      </w:r>
    </w:p>
    <w:p w:rsidR="00A56690" w:rsidRPr="008F77A6" w:rsidRDefault="00A56690" w:rsidP="00A56690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Зона предназначена для размещения сооружений  и коммуникаций </w:t>
      </w:r>
      <w:r w:rsidRPr="008F77A6">
        <w:rPr>
          <w:rFonts w:ascii="Times New Roman" w:hAnsi="Times New Roman" w:cs="Times New Roman"/>
          <w:i/>
          <w:sz w:val="28"/>
          <w:szCs w:val="28"/>
        </w:rPr>
        <w:t xml:space="preserve">автомобильного транспорта, </w:t>
      </w: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допускается </w:t>
      </w:r>
      <w:r w:rsidRPr="008F77A6">
        <w:rPr>
          <w:rFonts w:ascii="Times New Roman" w:hAnsi="Times New Roman" w:cs="Times New Roman"/>
          <w:i/>
          <w:iCs/>
          <w:sz w:val="28"/>
          <w:szCs w:val="28"/>
        </w:rPr>
        <w:t>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pStyle w:val="nienie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вокзалы, автостанции;</w:t>
      </w:r>
    </w:p>
    <w:p w:rsidR="00A56690" w:rsidRPr="008F77A6" w:rsidRDefault="00A56690" w:rsidP="00A5669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АЗС,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АГЗС;</w:t>
      </w:r>
    </w:p>
    <w:p w:rsidR="00A56690" w:rsidRPr="008F77A6" w:rsidRDefault="00A56690" w:rsidP="00A56690">
      <w:pPr>
        <w:pStyle w:val="nienie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автомобилей, авторемонтные предприятия;</w:t>
      </w:r>
    </w:p>
    <w:p w:rsidR="00A56690" w:rsidRPr="008F77A6" w:rsidRDefault="00A56690" w:rsidP="00A56690">
      <w:pPr>
        <w:pStyle w:val="nienie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A56690" w:rsidRPr="008F77A6" w:rsidRDefault="00A56690" w:rsidP="00A56690">
      <w:pPr>
        <w:pStyle w:val="nienie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технического и инженерного обеспечения предприятий;</w:t>
      </w:r>
    </w:p>
    <w:p w:rsidR="00A56690" w:rsidRPr="008F77A6" w:rsidRDefault="00A56690" w:rsidP="00A56690">
      <w:pPr>
        <w:pStyle w:val="nienie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санитарно-технические сооружения и установки коммунального назначения; </w:t>
      </w:r>
    </w:p>
    <w:p w:rsidR="00A56690" w:rsidRPr="008F77A6" w:rsidRDefault="00A56690" w:rsidP="00A56690">
      <w:pPr>
        <w:pStyle w:val="nienie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антенны сотовой, радиорелейной, спутниковой связи.</w:t>
      </w:r>
    </w:p>
    <w:p w:rsidR="00A56690" w:rsidRPr="008F77A6" w:rsidRDefault="00A56690" w:rsidP="00A56690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размещение объектов дорожного сервиса;</w:t>
      </w:r>
    </w:p>
    <w:p w:rsidR="00A56690" w:rsidRPr="008F77A6" w:rsidRDefault="00A56690" w:rsidP="00A56690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сооружения </w:t>
      </w:r>
      <w:r w:rsidRPr="008F77A6">
        <w:rPr>
          <w:rFonts w:ascii="Times New Roman" w:hAnsi="Times New Roman" w:cs="Times New Roman"/>
          <w:sz w:val="28"/>
          <w:szCs w:val="28"/>
        </w:rPr>
        <w:t xml:space="preserve">и коммуникации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Pr="008F77A6">
        <w:rPr>
          <w:rFonts w:ascii="Times New Roman" w:hAnsi="Times New Roman" w:cs="Times New Roman"/>
          <w:sz w:val="28"/>
          <w:szCs w:val="28"/>
        </w:rPr>
        <w:t>ной инфраструктуры;</w:t>
      </w:r>
    </w:p>
    <w:p w:rsidR="00A56690" w:rsidRPr="008F77A6" w:rsidRDefault="00A56690" w:rsidP="00A56690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гостиницы.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временные торговые объекты;</w:t>
      </w:r>
    </w:p>
    <w:p w:rsidR="00A56690" w:rsidRPr="008F77A6" w:rsidRDefault="00A56690" w:rsidP="00A5669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магазины,</w:t>
      </w:r>
      <w:r w:rsidRPr="008F77A6">
        <w:rPr>
          <w:rFonts w:ascii="Times New Roman" w:hAnsi="Times New Roman" w:cs="Times New Roman"/>
          <w:sz w:val="28"/>
          <w:szCs w:val="28"/>
        </w:rPr>
        <w:t xml:space="preserve"> торговые павильоны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690" w:rsidRPr="008F77A6" w:rsidRDefault="00A56690" w:rsidP="00A5669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киоски, лоточная торговля, павильоны розничной торговли;</w:t>
      </w:r>
    </w:p>
    <w:p w:rsidR="00A56690" w:rsidRPr="008F77A6" w:rsidRDefault="00A56690" w:rsidP="00A5669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автостоянки для временного хранения грузовых автомобилей;</w:t>
      </w:r>
    </w:p>
    <w:p w:rsidR="00A56690" w:rsidRPr="008F77A6" w:rsidRDefault="00A56690" w:rsidP="00A5669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элементы благоустройства.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nienie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общественного питания (кафе, столовые, буфеты);</w:t>
      </w:r>
    </w:p>
    <w:p w:rsidR="00A56690" w:rsidRPr="008F77A6" w:rsidRDefault="00A56690" w:rsidP="00A56690">
      <w:pPr>
        <w:pStyle w:val="nienie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аптеки;</w:t>
      </w:r>
    </w:p>
    <w:p w:rsidR="00A56690" w:rsidRPr="008F77A6" w:rsidRDefault="00A56690" w:rsidP="00A56690">
      <w:pPr>
        <w:pStyle w:val="nienie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питомники растений для озеленения промышленных территорий и санитарно-защитных зон;</w:t>
      </w:r>
    </w:p>
    <w:p w:rsidR="00A56690" w:rsidRPr="008F77A6" w:rsidRDefault="00A56690" w:rsidP="00A56690">
      <w:pPr>
        <w:pStyle w:val="nienie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антенны сотовой, радиорелейной, спутниковой связи.</w:t>
      </w: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8F77A6">
        <w:rPr>
          <w:rFonts w:ascii="Times New Roman" w:hAnsi="Times New Roman" w:cs="Times New Roman"/>
          <w:i/>
          <w:sz w:val="28"/>
          <w:szCs w:val="28"/>
        </w:rPr>
        <w:t>.</w:t>
      </w:r>
      <w:r w:rsidRPr="000E5325">
        <w:rPr>
          <w:rFonts w:ascii="Times New Roman" w:hAnsi="Times New Roman"/>
          <w:i/>
          <w:sz w:val="28"/>
          <w:szCs w:val="28"/>
        </w:rPr>
        <w:t xml:space="preserve"> </w:t>
      </w:r>
      <w:r w:rsidRPr="00592FF6">
        <w:rPr>
          <w:rFonts w:ascii="Times New Roman" w:hAnsi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</w:t>
      </w:r>
      <w:proofErr w:type="gramStart"/>
      <w:r w:rsidRPr="00592FF6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592FF6">
        <w:rPr>
          <w:rFonts w:ascii="Times New Roman" w:hAnsi="Times New Roman"/>
          <w:i/>
          <w:sz w:val="28"/>
          <w:szCs w:val="28"/>
        </w:rPr>
        <w:t xml:space="preserve"> включают в себя: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pStyle w:val="3"/>
      </w:pPr>
      <w:bookmarkStart w:id="19" w:name="_Toc464989363"/>
      <w:r w:rsidRPr="008F77A6">
        <w:rPr>
          <w:iCs/>
        </w:rPr>
        <w:t xml:space="preserve">Статья 46.5.  </w:t>
      </w:r>
      <w:r w:rsidRPr="008F77A6">
        <w:t>Градостроительные регламенты. Зоны сельскохозяйственного использования.</w:t>
      </w:r>
      <w:bookmarkEnd w:id="19"/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СХ-1 - Зона сельскохозяйственных угодий.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Зона СХ-1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77A6">
        <w:rPr>
          <w:rFonts w:ascii="Times New Roman" w:hAnsi="Times New Roman" w:cs="Times New Roman"/>
          <w:b/>
          <w:sz w:val="28"/>
          <w:szCs w:val="28"/>
        </w:rPr>
        <w:t> 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  <w:r w:rsidRPr="008F77A6">
        <w:rPr>
          <w:rFonts w:ascii="Times New Roman" w:hAnsi="Times New Roman" w:cs="Times New Roman"/>
          <w:b/>
          <w:sz w:val="28"/>
          <w:szCs w:val="28"/>
        </w:rPr>
        <w:t> 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пашни;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сенокосы;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луга, пастбища;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земли, занятые многолетними насаждениями (сады, ягодники);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 xml:space="preserve">–   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неудобья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>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постройки, связанные с обслуживанием данной зоны;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поля и участки для выращивания сельхозпродукции предоставленные гражданам;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лесозащитные полосы.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77A6">
        <w:rPr>
          <w:rFonts w:ascii="Times New Roman" w:hAnsi="Times New Roman" w:cs="Times New Roman"/>
          <w:b/>
          <w:sz w:val="28"/>
          <w:szCs w:val="28"/>
        </w:rPr>
        <w:t> 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коммуникации, необходимые для использования сельскохозяйственной зоны;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заготовительные объекты;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временные парковки и стоянки автомобильного транспорта;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площадки для сбора мусора.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77A6">
        <w:rPr>
          <w:rFonts w:ascii="Times New Roman" w:hAnsi="Times New Roman" w:cs="Times New Roman"/>
          <w:b/>
          <w:sz w:val="28"/>
          <w:szCs w:val="28"/>
        </w:rPr>
        <w:t> 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Условно разрешённые виды использования</w:t>
      </w:r>
      <w:proofErr w:type="gramStart"/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:</w:t>
      </w:r>
      <w:proofErr w:type="gramEnd"/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личное подсобное хозяйство;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сельскохозяйственные предприятия;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торговые объекты;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пункты первой медицинской помощи;</w:t>
      </w:r>
    </w:p>
    <w:p w:rsidR="00A56690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автозаправочные станции.</w:t>
      </w:r>
    </w:p>
    <w:p w:rsidR="00A56690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</w:t>
      </w:r>
      <w:r w:rsidRPr="00A56690">
        <w:rPr>
          <w:rFonts w:ascii="Times New Roman" w:hAnsi="Times New Roman"/>
          <w:i/>
          <w:sz w:val="28"/>
          <w:szCs w:val="28"/>
        </w:rPr>
        <w:t>-1</w:t>
      </w:r>
      <w:r w:rsidRPr="00592FF6">
        <w:rPr>
          <w:rFonts w:ascii="Times New Roman" w:hAnsi="Times New Roman"/>
          <w:i/>
          <w:sz w:val="28"/>
          <w:szCs w:val="28"/>
        </w:rPr>
        <w:t xml:space="preserve"> включают в себя: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;</w:t>
      </w:r>
    </w:p>
    <w:p w:rsidR="00A56690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92FF6">
        <w:rPr>
          <w:rFonts w:ascii="Times New Roman" w:hAnsi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/>
          <w:i/>
          <w:sz w:val="28"/>
          <w:szCs w:val="28"/>
        </w:rPr>
        <w:t>.</w:t>
      </w:r>
    </w:p>
    <w:p w:rsidR="00A56690" w:rsidRPr="00592FF6" w:rsidRDefault="00A56690" w:rsidP="00A56690">
      <w:pPr>
        <w:autoSpaceDE w:val="0"/>
        <w:adjustRightInd w:val="0"/>
        <w:ind w:firstLine="709"/>
        <w:jc w:val="both"/>
        <w:rPr>
          <w:rFonts w:eastAsia="Times New Roman" w:cs="Times New Roman"/>
          <w:b/>
          <w:i/>
          <w:sz w:val="28"/>
          <w:szCs w:val="28"/>
        </w:rPr>
      </w:pPr>
      <w:r w:rsidRPr="00592FF6">
        <w:rPr>
          <w:rFonts w:eastAsia="Calibri" w:cs="Times New Roman"/>
          <w:b/>
          <w:i/>
          <w:color w:val="000000"/>
          <w:sz w:val="28"/>
          <w:szCs w:val="28"/>
          <w:lang w:eastAsia="en-US"/>
        </w:rPr>
        <w:lastRenderedPageBreak/>
        <w:t xml:space="preserve">На </w:t>
      </w:r>
      <w:r w:rsidRPr="00592FF6">
        <w:rPr>
          <w:rFonts w:eastAsia="Times New Roman" w:cs="Times New Roman"/>
          <w:b/>
          <w:i/>
          <w:sz w:val="28"/>
          <w:szCs w:val="28"/>
        </w:rPr>
        <w:t>земли сельскохозяйственных угодий в составе земель сельскохозяйственного назначения</w:t>
      </w:r>
      <w:r w:rsidRPr="00592FF6">
        <w:rPr>
          <w:rFonts w:eastAsia="Calibri" w:cs="Times New Roman"/>
          <w:b/>
          <w:i/>
          <w:color w:val="000000"/>
          <w:sz w:val="28"/>
          <w:szCs w:val="28"/>
          <w:lang w:eastAsia="en-US"/>
        </w:rPr>
        <w:t xml:space="preserve"> градостроительные регламенты не устанавливаются</w:t>
      </w:r>
      <w:r w:rsidRPr="00592FF6">
        <w:rPr>
          <w:rFonts w:eastAsia="Times New Roman" w:cs="Times New Roman"/>
          <w:b/>
          <w:i/>
          <w:sz w:val="28"/>
          <w:szCs w:val="28"/>
        </w:rPr>
        <w:t>.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sz w:val="28"/>
          <w:szCs w:val="28"/>
          <w:u w:val="single"/>
        </w:rPr>
        <w:t>СХ-2 - Зона, занятая объектами сельскохозяйственного назначения.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 СХ-2, выделена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A56690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8F77A6">
        <w:rPr>
          <w:rFonts w:ascii="Times New Roman" w:hAnsi="Times New Roman" w:cs="Times New Roman"/>
          <w:sz w:val="28"/>
          <w:szCs w:val="28"/>
        </w:rPr>
        <w:t>объекты сельскохозяйственного назначения;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поля и участки для выращивания сельхозпродукции;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пашни;</w:t>
      </w:r>
    </w:p>
    <w:p w:rsidR="00A56690" w:rsidRPr="008F77A6" w:rsidRDefault="00A56690" w:rsidP="00A56690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–  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животноводческие фермы.</w:t>
      </w:r>
    </w:p>
    <w:p w:rsidR="00A56690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объекты хранения автотранспорта;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инженерно-технические объекты;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конноспортивные клубы, манежи для верховой езды;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ветеринарные учреждения;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объекты, необходимые для обслуживания объектов, разрешенных по праву использования.</w:t>
      </w:r>
    </w:p>
    <w:p w:rsidR="00A56690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индивидуальные жилые дома, жилые дома блокированной застройки;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дачи;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ветеринарные учреждения;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объекты культового назначения;</w:t>
      </w:r>
    </w:p>
    <w:p w:rsidR="00A56690" w:rsidRPr="008F77A6" w:rsidRDefault="00A56690" w:rsidP="00A566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объекты обслуживания автотранспорта.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Предельные (минимальные и (или) максимальные) размеры земельных </w:t>
      </w:r>
      <w:proofErr w:type="spellStart"/>
      <w:r w:rsidRPr="00592FF6">
        <w:rPr>
          <w:rFonts w:ascii="Times New Roman" w:hAnsi="Times New Roman" w:cs="Times New Roman"/>
          <w:i/>
          <w:sz w:val="28"/>
          <w:szCs w:val="28"/>
        </w:rPr>
        <w:t>участко</w:t>
      </w:r>
      <w:proofErr w:type="spellEnd"/>
      <w:r w:rsidRPr="00592FF6">
        <w:rPr>
          <w:rFonts w:ascii="Times New Roman" w:hAnsi="Times New Roman" w:cs="Times New Roman"/>
          <w:i/>
          <w:sz w:val="28"/>
          <w:szCs w:val="28"/>
        </w:rPr>
        <w:t xml:space="preserve"> и предельные параметры разрешенного строительства, реконструкции объектов капитального строительства в пределах зоны СХ-2 включают в себя: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592FF6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FF6">
        <w:rPr>
          <w:rFonts w:ascii="Times New Roman" w:hAnsi="Times New Roman" w:cs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592FF6">
        <w:rPr>
          <w:rFonts w:ascii="Times New Roman" w:hAnsi="Times New Roman" w:cs="Times New Roman"/>
          <w:i/>
          <w:sz w:val="28"/>
          <w:szCs w:val="28"/>
        </w:rPr>
        <w:t>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pStyle w:val="3"/>
      </w:pPr>
      <w:bookmarkStart w:id="20" w:name="_Toc464989364"/>
      <w:r w:rsidRPr="008F77A6">
        <w:t>Статья 46.6. Градостроительные регламенты. Рекреационные зоны</w:t>
      </w:r>
      <w:bookmarkEnd w:id="20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proofErr w:type="gramEnd"/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Рекреационная зона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населения, размещения спортивных сооружений и комплексов местного значения, размещения объектов отдыха местного населения  и туризма, а также обслуживающих объектов, вспомогательных по отношению к  основному назначению зоны.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A56690" w:rsidRPr="008F77A6" w:rsidRDefault="00A56690" w:rsidP="00A56690">
      <w:pPr>
        <w:pStyle w:val="Iniiaiieoaenonionooiii2"/>
        <w:spacing w:line="27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F77A6">
        <w:rPr>
          <w:rFonts w:ascii="Times New Roman" w:hAnsi="Times New Roman"/>
          <w:iCs/>
          <w:sz w:val="28"/>
          <w:szCs w:val="28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</w:t>
      </w: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парки;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набережные;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скверы, сады, бульвары;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регулируемая рубка деревьев;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вспомогательные строения и инфраструктура для отдыха: бассейны, фонтаны, малые архитектурные формы;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игровые детские площадки;</w:t>
      </w:r>
    </w:p>
    <w:p w:rsidR="00A56690" w:rsidRPr="008F77A6" w:rsidRDefault="00A56690" w:rsidP="00A5669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спортивно-зрелищные сооружения;</w:t>
      </w:r>
    </w:p>
    <w:p w:rsidR="00A56690" w:rsidRPr="008F77A6" w:rsidRDefault="00A56690" w:rsidP="00A5669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физкультурно-оздоровительные сооружения открытого типа с проведением спортивных игр со стационарными трибунами вместимостью до 100 мест;</w:t>
      </w:r>
    </w:p>
    <w:p w:rsidR="00A56690" w:rsidRPr="008F77A6" w:rsidRDefault="00A56690" w:rsidP="00A56690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учреждения отдыха и туризма;</w:t>
      </w:r>
    </w:p>
    <w:p w:rsidR="00A56690" w:rsidRPr="008F77A6" w:rsidRDefault="00A56690" w:rsidP="00A56690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лодочные станции;</w:t>
      </w:r>
    </w:p>
    <w:p w:rsidR="00A56690" w:rsidRPr="008F77A6" w:rsidRDefault="00A56690" w:rsidP="00A56690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лыжные спортивные базы;</w:t>
      </w:r>
    </w:p>
    <w:p w:rsidR="00A56690" w:rsidRPr="008F77A6" w:rsidRDefault="00A56690" w:rsidP="00A56690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водноспортивные базы;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спортплощадки;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прокат спортивного и игрового инвентаря;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комплексы аттракционов, игровые залы, бильярдные;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танцплощадки, дискотеки;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летние театры и эстрады;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тир;</w:t>
      </w:r>
    </w:p>
    <w:p w:rsidR="00A56690" w:rsidRPr="008F77A6" w:rsidRDefault="00A56690" w:rsidP="00A56690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озеленение.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некапитальные вспомогательные строения и инфраструктура для отдыха;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некапитальные строения предприятий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сезонные обслуживающие объекты;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пункты оказания первой помощи;</w:t>
      </w:r>
    </w:p>
    <w:p w:rsidR="00A56690" w:rsidRPr="008F77A6" w:rsidRDefault="00A56690" w:rsidP="00A56690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автостоянки для временного хранения индивидуальных легковых автомобилей.</w:t>
      </w:r>
    </w:p>
    <w:p w:rsidR="00A56690" w:rsidRPr="008F77A6" w:rsidRDefault="00A56690" w:rsidP="00A5669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жилые дома для обслуживающего персонала;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элементы благоустройства.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общественные туалеты;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площадки для выгула собак;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парковки;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резервуары для хранения воды;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пожарной охраны;</w:t>
      </w:r>
    </w:p>
    <w:p w:rsidR="00A56690" w:rsidRPr="008F77A6" w:rsidRDefault="00A56690" w:rsidP="00A56690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конфессиональные объекты;</w:t>
      </w:r>
    </w:p>
    <w:p w:rsidR="00A56690" w:rsidRPr="008F77A6" w:rsidRDefault="00A56690" w:rsidP="00A56690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торгово-выставочные комплексы;</w:t>
      </w:r>
    </w:p>
    <w:p w:rsidR="00A56690" w:rsidRPr="008F77A6" w:rsidRDefault="00A56690" w:rsidP="00A56690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киоски, лоточная торговля, временные павильоны розничной торговли, обслуживания и общественного питания;</w:t>
      </w:r>
    </w:p>
    <w:p w:rsidR="00A56690" w:rsidRPr="008F77A6" w:rsidRDefault="00A56690" w:rsidP="00A5669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водозаборные скважины;</w:t>
      </w:r>
    </w:p>
    <w:p w:rsidR="00A56690" w:rsidRPr="008F77A6" w:rsidRDefault="00A56690" w:rsidP="00A5669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водонапорные башни;</w:t>
      </w:r>
    </w:p>
    <w:p w:rsidR="00A56690" w:rsidRPr="008F77A6" w:rsidRDefault="00A56690" w:rsidP="00A5669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спортивные площадки с капитальными объектами обслуживающего назначения.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Р-1 включают в себя:</w:t>
      </w: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56690" w:rsidRPr="006E4925" w:rsidRDefault="00A56690" w:rsidP="00A56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Площадь территории парков, садов и скверов следует принимать не менее, </w:t>
      </w:r>
      <w:proofErr w:type="gramStart"/>
      <w:r w:rsidRPr="006E4925">
        <w:rPr>
          <w:rFonts w:ascii="Times New Roman" w:hAnsi="Times New Roman" w:cs="Times New Roman"/>
          <w:i/>
          <w:sz w:val="28"/>
          <w:szCs w:val="28"/>
        </w:rPr>
        <w:t>га</w:t>
      </w:r>
      <w:proofErr w:type="gramEnd"/>
      <w:r w:rsidRPr="006E4925">
        <w:rPr>
          <w:rFonts w:ascii="Times New Roman" w:hAnsi="Times New Roman" w:cs="Times New Roman"/>
          <w:i/>
          <w:sz w:val="28"/>
          <w:szCs w:val="28"/>
        </w:rPr>
        <w:t>:</w:t>
      </w:r>
    </w:p>
    <w:p w:rsidR="00A56690" w:rsidRPr="006E4925" w:rsidRDefault="00A56690" w:rsidP="00A56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>городских парков.............................................................................15</w:t>
      </w:r>
    </w:p>
    <w:p w:rsidR="00A56690" w:rsidRPr="006E4925" w:rsidRDefault="00A56690" w:rsidP="00A56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>парков планировочных районов....................................................10</w:t>
      </w:r>
    </w:p>
    <w:p w:rsidR="00A56690" w:rsidRPr="006E4925" w:rsidRDefault="00A56690" w:rsidP="00A56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>садов жилых районов......................................................................3</w:t>
      </w:r>
    </w:p>
    <w:p w:rsidR="00A56690" w:rsidRPr="006E4925" w:rsidRDefault="00A56690" w:rsidP="00A56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>скверов..............................................................................................0,5</w:t>
      </w: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6E49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6E49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6E4925">
        <w:rPr>
          <w:rFonts w:ascii="Times New Roman" w:hAnsi="Times New Roman" w:cs="Times New Roman"/>
          <w:i/>
          <w:sz w:val="28"/>
          <w:szCs w:val="28"/>
        </w:rPr>
        <w:t>.</w:t>
      </w: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A6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7A6">
        <w:rPr>
          <w:rFonts w:ascii="Times New Roman" w:hAnsi="Times New Roman" w:cs="Times New Roman"/>
          <w:i/>
          <w:sz w:val="28"/>
          <w:szCs w:val="28"/>
        </w:rPr>
        <w:t xml:space="preserve">В границах данной зоны допускается проектирование, размещение, строительство, реконструкция, ввод в эксплуатацию, эксплуатация </w:t>
      </w:r>
      <w:r w:rsidRPr="008F77A6">
        <w:rPr>
          <w:rFonts w:ascii="Times New Roman" w:hAnsi="Times New Roman" w:cs="Times New Roman"/>
          <w:i/>
          <w:sz w:val="28"/>
          <w:szCs w:val="28"/>
        </w:rPr>
        <w:lastRenderedPageBreak/>
        <w:t>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pStyle w:val="3"/>
      </w:pPr>
      <w:bookmarkStart w:id="21" w:name="_Toc464989365"/>
      <w:r w:rsidRPr="008F77A6">
        <w:t>Статья 46.7.  Градостроительные регламенты. Зоны специального назначения</w:t>
      </w:r>
      <w:bookmarkEnd w:id="21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-1  - Зона кладбищ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</w:t>
      </w: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56690" w:rsidRPr="008F77A6" w:rsidRDefault="00A56690" w:rsidP="00A56690">
      <w:pPr>
        <w:pStyle w:val="a3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обслуживания, связанные с целевым назначением зоны;</w:t>
      </w:r>
    </w:p>
    <w:p w:rsidR="00A56690" w:rsidRPr="008F77A6" w:rsidRDefault="00A56690" w:rsidP="00A56690">
      <w:pPr>
        <w:pStyle w:val="a3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захоронения;</w:t>
      </w:r>
    </w:p>
    <w:p w:rsidR="00A56690" w:rsidRPr="008F77A6" w:rsidRDefault="00A56690" w:rsidP="00A56690">
      <w:pPr>
        <w:pStyle w:val="a3"/>
        <w:numPr>
          <w:ilvl w:val="2"/>
          <w:numId w:val="3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колумбарии;</w:t>
      </w:r>
    </w:p>
    <w:p w:rsidR="00A56690" w:rsidRPr="008F77A6" w:rsidRDefault="00A56690" w:rsidP="00A56690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мемориальные комплексы;</w:t>
      </w:r>
    </w:p>
    <w:p w:rsidR="00A56690" w:rsidRPr="008F77A6" w:rsidRDefault="00A56690" w:rsidP="00A56690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дома траурных обрядов;</w:t>
      </w:r>
    </w:p>
    <w:p w:rsidR="00A56690" w:rsidRPr="008F77A6" w:rsidRDefault="00A56690" w:rsidP="00A56690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бюро похоронного обслуживания;</w:t>
      </w:r>
    </w:p>
    <w:p w:rsidR="00A56690" w:rsidRPr="008F77A6" w:rsidRDefault="00A56690" w:rsidP="00A56690">
      <w:pPr>
        <w:pStyle w:val="a3"/>
        <w:numPr>
          <w:ilvl w:val="2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бюро-магазины похоронного обслуживания;</w:t>
      </w:r>
    </w:p>
    <w:p w:rsidR="00A56690" w:rsidRPr="008F77A6" w:rsidRDefault="00A56690" w:rsidP="00A56690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крематории (для действующих кладбищ);</w:t>
      </w:r>
    </w:p>
    <w:p w:rsidR="00A56690" w:rsidRPr="008F77A6" w:rsidRDefault="00A56690" w:rsidP="00A56690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конфессиональные объекты.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–   открытые бесплатные автостоянки для временного хранения индивидуальных легковых автомобилей.</w:t>
      </w:r>
    </w:p>
    <w:p w:rsidR="00A56690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хозяйственные корпуса;</w:t>
      </w:r>
    </w:p>
    <w:p w:rsidR="00A56690" w:rsidRPr="008F77A6" w:rsidRDefault="00A56690" w:rsidP="00A56690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резервуары для хранения воды;</w:t>
      </w:r>
    </w:p>
    <w:p w:rsidR="00A56690" w:rsidRPr="008F77A6" w:rsidRDefault="00A56690" w:rsidP="00A56690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объекты пожарной охраны;</w:t>
      </w:r>
    </w:p>
    <w:p w:rsidR="00A56690" w:rsidRPr="008F77A6" w:rsidRDefault="00A56690" w:rsidP="00A5669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Сп-</w:t>
      </w:r>
      <w:r w:rsidRPr="00A56690">
        <w:rPr>
          <w:rFonts w:ascii="Times New Roman" w:hAnsi="Times New Roman" w:cs="Times New Roman"/>
          <w:i/>
          <w:sz w:val="28"/>
          <w:szCs w:val="28"/>
        </w:rPr>
        <w:t>1</w:t>
      </w:r>
      <w:r w:rsidRPr="006E4925">
        <w:rPr>
          <w:rFonts w:ascii="Times New Roman" w:hAnsi="Times New Roman" w:cs="Times New Roman"/>
          <w:i/>
          <w:sz w:val="28"/>
          <w:szCs w:val="28"/>
        </w:rPr>
        <w:t xml:space="preserve"> включают в себя:</w:t>
      </w: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lastRenderedPageBreak/>
        <w:t>1) предельные (минимальные и (или) максимальные) размеры земельных участков, в том числе их площадь:</w:t>
      </w:r>
    </w:p>
    <w:tbl>
      <w:tblPr>
        <w:tblStyle w:val="ae"/>
        <w:tblW w:w="0" w:type="auto"/>
        <w:tblLook w:val="04A0"/>
      </w:tblPr>
      <w:tblGrid>
        <w:gridCol w:w="5236"/>
        <w:gridCol w:w="4285"/>
      </w:tblGrid>
      <w:tr w:rsidR="00A56690" w:rsidRPr="006E4925" w:rsidTr="00475664">
        <w:trPr>
          <w:trHeight w:val="532"/>
        </w:trPr>
        <w:tc>
          <w:tcPr>
            <w:tcW w:w="5236" w:type="dxa"/>
            <w:vAlign w:val="center"/>
          </w:tcPr>
          <w:p w:rsidR="00A56690" w:rsidRPr="006E4925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Размеры земельных участков</w:t>
            </w:r>
          </w:p>
        </w:tc>
      </w:tr>
      <w:tr w:rsidR="00A56690" w:rsidRPr="006E4925" w:rsidTr="00475664">
        <w:trPr>
          <w:trHeight w:val="670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объекты обслуживания, связанные с целевым назначением зоны;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заданию на проектирование</w:t>
            </w:r>
          </w:p>
        </w:tc>
      </w:tr>
      <w:tr w:rsidR="00A56690" w:rsidRPr="006E4925" w:rsidTr="00475664">
        <w:trPr>
          <w:trHeight w:val="419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захоронения;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0,24 га на 1 тыс. чел.</w:t>
            </w:r>
          </w:p>
        </w:tc>
      </w:tr>
      <w:tr w:rsidR="00A56690" w:rsidRPr="006E4925" w:rsidTr="00475664">
        <w:trPr>
          <w:trHeight w:val="425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колумбарии;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0,02 га на 1 тыс. чел.</w:t>
            </w:r>
          </w:p>
        </w:tc>
      </w:tr>
      <w:tr w:rsidR="00A56690" w:rsidRPr="006E4925" w:rsidTr="00475664">
        <w:trPr>
          <w:trHeight w:val="448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мемориальные комплексы;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По заданию на проектирование</w:t>
            </w:r>
          </w:p>
        </w:tc>
      </w:tr>
      <w:tr w:rsidR="00A56690" w:rsidRPr="006E4925" w:rsidTr="00475664">
        <w:trPr>
          <w:trHeight w:val="265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дома траурных обрядов;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объект на 0,5-1 млн. чел.</w:t>
            </w:r>
          </w:p>
        </w:tc>
      </w:tr>
      <w:tr w:rsidR="00A56690" w:rsidRPr="006E4925" w:rsidTr="00475664">
        <w:trPr>
          <w:trHeight w:val="561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бюро похоронного обслуживания;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объект на 0,5-1 млн. чел.</w:t>
            </w:r>
          </w:p>
        </w:tc>
      </w:tr>
      <w:tr w:rsidR="00A56690" w:rsidRPr="006E4925" w:rsidTr="00475664">
        <w:trPr>
          <w:trHeight w:val="561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бюро-магазины похоронного обслуживания;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По заданию на проектирование</w:t>
            </w:r>
          </w:p>
        </w:tc>
      </w:tr>
      <w:tr w:rsidR="00A56690" w:rsidRPr="006E4925" w:rsidTr="00475664">
        <w:trPr>
          <w:trHeight w:val="279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крематории (для действующих кладбищ);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По заданию на проектирование</w:t>
            </w:r>
          </w:p>
        </w:tc>
      </w:tr>
      <w:tr w:rsidR="00A56690" w:rsidRPr="006E4925" w:rsidTr="00475664">
        <w:trPr>
          <w:trHeight w:val="546"/>
        </w:trPr>
        <w:tc>
          <w:tcPr>
            <w:tcW w:w="5236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- конфессиональные объекты.</w:t>
            </w:r>
          </w:p>
        </w:tc>
        <w:tc>
          <w:tcPr>
            <w:tcW w:w="4285" w:type="dxa"/>
          </w:tcPr>
          <w:p w:rsidR="00A56690" w:rsidRPr="006E4925" w:rsidRDefault="00A56690" w:rsidP="004756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4925">
              <w:rPr>
                <w:rFonts w:ascii="Times New Roman" w:hAnsi="Times New Roman" w:cs="Times New Roman"/>
                <w:i/>
                <w:sz w:val="28"/>
                <w:szCs w:val="28"/>
              </w:rPr>
              <w:t>По заданию на проектирование</w:t>
            </w:r>
          </w:p>
        </w:tc>
      </w:tr>
    </w:tbl>
    <w:p w:rsidR="00A56690" w:rsidRPr="006E4925" w:rsidRDefault="00A56690" w:rsidP="00A56690">
      <w:pPr>
        <w:pStyle w:val="af"/>
        <w:ind w:firstLine="851"/>
        <w:rPr>
          <w:i/>
          <w:sz w:val="28"/>
          <w:szCs w:val="28"/>
        </w:rPr>
      </w:pPr>
      <w:r w:rsidRPr="006E4925">
        <w:rPr>
          <w:i/>
          <w:sz w:val="28"/>
          <w:szCs w:val="28"/>
        </w:rPr>
        <w:t xml:space="preserve"> 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6E4925">
        <w:rPr>
          <w:i/>
          <w:sz w:val="28"/>
          <w:szCs w:val="28"/>
        </w:rPr>
        <w:t>;</w:t>
      </w:r>
    </w:p>
    <w:p w:rsidR="00A56690" w:rsidRPr="006E4925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6E4925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Default="00A56690" w:rsidP="00A56690">
      <w:pPr>
        <w:pStyle w:val="nienie"/>
        <w:ind w:left="0"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925">
        <w:rPr>
          <w:rFonts w:ascii="Times New Roman" w:hAnsi="Times New Roman" w:cs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6E4925">
        <w:rPr>
          <w:rFonts w:ascii="Times New Roman" w:hAnsi="Times New Roman" w:cs="Times New Roman"/>
          <w:i/>
          <w:sz w:val="28"/>
          <w:szCs w:val="28"/>
        </w:rPr>
        <w:t>.</w:t>
      </w:r>
      <w:r w:rsidRPr="006E4925">
        <w:rPr>
          <w:rFonts w:ascii="Times New Roman" w:hAnsi="Times New Roman" w:cs="Times New Roman"/>
          <w:i/>
          <w:sz w:val="28"/>
          <w:szCs w:val="28"/>
        </w:rPr>
        <w:br/>
      </w:r>
    </w:p>
    <w:p w:rsidR="00A56690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77A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A56690" w:rsidRPr="008F77A6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8F77A6">
        <w:rPr>
          <w:rFonts w:ascii="Times New Roman" w:hAnsi="Times New Roman" w:cs="Times New Roman"/>
          <w:b/>
          <w:bCs/>
          <w:sz w:val="28"/>
          <w:szCs w:val="28"/>
          <w:u w:val="single"/>
        </w:rPr>
        <w:t>-3 - Зона скотомогильников, свалок, полигонов ТБО</w:t>
      </w:r>
    </w:p>
    <w:p w:rsidR="00A56690" w:rsidRPr="008F77A6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</w:p>
    <w:p w:rsidR="00A56690" w:rsidRPr="008F77A6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8F77A6">
        <w:rPr>
          <w:rFonts w:ascii="Times New Roman" w:hAnsi="Times New Roman" w:cs="Times New Roman"/>
          <w:iCs/>
          <w:sz w:val="28"/>
          <w:szCs w:val="28"/>
        </w:rPr>
        <w:t>Зона выделены для обеспечения правовых условий использования участков скотомогильников, полигонов ТБО, свалок. Разрешается размещение зданий, сооружений и коммуникаций, связанных только с эксплуатацией скотомогильников  ТБО, свалок.</w:t>
      </w:r>
    </w:p>
    <w:p w:rsidR="00A56690" w:rsidRPr="008F77A6" w:rsidRDefault="00A56690" w:rsidP="00A56690">
      <w:pPr>
        <w:pStyle w:val="nienie"/>
        <w:spacing w:line="276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Основные виды разрешенного использования: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–    </w:t>
      </w: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скотомогильники;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полигоны ТБО;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свалки.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Вспомогательные виды разрешенного использования: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 –    временные парковки и стоянки автомобильного транспорта;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–    общественные туалеты;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–    площадки для сбора мусора;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–    резервуары для хранения воды;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F77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Условно разрешенные виды использования: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7A6">
        <w:rPr>
          <w:rFonts w:ascii="Times New Roman" w:eastAsia="Times New Roman" w:hAnsi="Times New Roman" w:cs="Times New Roman"/>
          <w:bCs/>
          <w:sz w:val="28"/>
          <w:szCs w:val="28"/>
        </w:rPr>
        <w:t>–    хозяйственные корпуса.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690" w:rsidRDefault="00A56690" w:rsidP="00A566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90" w:rsidRPr="002972BD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BD">
        <w:rPr>
          <w:rFonts w:ascii="Times New Roman" w:hAnsi="Times New Roman" w:cs="Times New Roman"/>
          <w:i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r>
        <w:rPr>
          <w:rFonts w:ascii="Times New Roman" w:hAnsi="Times New Roman" w:cs="Times New Roman"/>
          <w:i/>
          <w:sz w:val="28"/>
          <w:szCs w:val="28"/>
        </w:rPr>
        <w:t>Сп-3</w:t>
      </w:r>
      <w:r w:rsidRPr="002972BD">
        <w:rPr>
          <w:rFonts w:ascii="Times New Roman" w:hAnsi="Times New Roman" w:cs="Times New Roman"/>
          <w:i/>
          <w:sz w:val="28"/>
          <w:szCs w:val="28"/>
        </w:rPr>
        <w:t xml:space="preserve"> включают в себя:</w:t>
      </w:r>
    </w:p>
    <w:p w:rsidR="00A56690" w:rsidRPr="002972BD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BD">
        <w:rPr>
          <w:rFonts w:ascii="Times New Roman" w:hAnsi="Times New Roman" w:cs="Times New Roman"/>
          <w:i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2972BD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2972BD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BD">
        <w:rPr>
          <w:rFonts w:ascii="Times New Roman" w:hAnsi="Times New Roman" w:cs="Times New Roman"/>
          <w:i/>
          <w:sz w:val="28"/>
          <w:szCs w:val="28"/>
        </w:rPr>
        <w:t xml:space="preserve"> 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подлежат ограничению, определяются в рамках разработки проектной документации</w:t>
      </w:r>
      <w:r w:rsidRPr="002972BD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2972BD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BD">
        <w:rPr>
          <w:rFonts w:ascii="Times New Roman" w:hAnsi="Times New Roman" w:cs="Times New Roman"/>
          <w:i/>
          <w:sz w:val="28"/>
          <w:szCs w:val="28"/>
        </w:rPr>
        <w:t xml:space="preserve">3) предельное количество этажей или предельную высоту зданий, строений, сооружений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2972BD">
        <w:rPr>
          <w:rFonts w:ascii="Times New Roman" w:hAnsi="Times New Roman" w:cs="Times New Roman"/>
          <w:i/>
          <w:sz w:val="28"/>
          <w:szCs w:val="28"/>
        </w:rPr>
        <w:t>;</w:t>
      </w:r>
    </w:p>
    <w:p w:rsidR="00A56690" w:rsidRPr="002972BD" w:rsidRDefault="00A56690" w:rsidP="00A566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BD">
        <w:rPr>
          <w:rFonts w:ascii="Times New Roman" w:hAnsi="Times New Roman" w:cs="Times New Roman"/>
          <w:i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ascii="Times New Roman" w:hAnsi="Times New Roman" w:cs="Times New Roman"/>
          <w:i/>
          <w:sz w:val="28"/>
          <w:szCs w:val="28"/>
        </w:rPr>
        <w:t>не подлежит ограничению, определяется в рамках разработки проектной документации</w:t>
      </w:r>
      <w:r w:rsidRPr="002972BD">
        <w:rPr>
          <w:rFonts w:ascii="Times New Roman" w:hAnsi="Times New Roman" w:cs="Times New Roman"/>
          <w:i/>
          <w:sz w:val="28"/>
          <w:szCs w:val="28"/>
        </w:rPr>
        <w:t>.</w:t>
      </w: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690" w:rsidRPr="00420A83" w:rsidRDefault="00A56690" w:rsidP="00A56690">
      <w:pPr>
        <w:pStyle w:val="2"/>
      </w:pPr>
      <w:bookmarkStart w:id="22" w:name="_Toc464989366"/>
      <w:r>
        <w:t>Глава 14</w:t>
      </w:r>
      <w:r w:rsidRPr="00420A83">
        <w:t xml:space="preserve">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</w:t>
      </w:r>
      <w:proofErr w:type="spellStart"/>
      <w:r w:rsidRPr="00420A83">
        <w:t>водоохранными</w:t>
      </w:r>
      <w:proofErr w:type="spellEnd"/>
      <w:r w:rsidRPr="00420A83">
        <w:t xml:space="preserve"> зонами.</w:t>
      </w:r>
      <w:bookmarkEnd w:id="22"/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56690" w:rsidRPr="008F77A6" w:rsidRDefault="00A56690" w:rsidP="00A56690">
      <w:pPr>
        <w:pStyle w:val="3"/>
      </w:pPr>
      <w:bookmarkStart w:id="23" w:name="_Toc464989367"/>
      <w:r w:rsidRPr="008F77A6">
        <w:rPr>
          <w:iCs/>
        </w:rPr>
        <w:t xml:space="preserve">Статья 47. </w:t>
      </w:r>
      <w:r w:rsidRPr="008F77A6">
        <w:rPr>
          <w:rFonts w:eastAsia="Times New Roman"/>
        </w:rPr>
        <w:t xml:space="preserve">Описание ограничений использования земельных участков и объектов капитального строительства, расположенных </w:t>
      </w:r>
      <w:r w:rsidRPr="008F77A6">
        <w:t xml:space="preserve">в </w:t>
      </w:r>
      <w:r w:rsidRPr="008F77A6">
        <w:rPr>
          <w:rFonts w:eastAsia="Times New Roman"/>
        </w:rPr>
        <w:t>у</w:t>
      </w:r>
      <w:r w:rsidRPr="008F77A6">
        <w:t>становленных санитарно-защитных</w:t>
      </w:r>
      <w:r w:rsidRPr="008F77A6">
        <w:rPr>
          <w:rFonts w:eastAsia="Times New Roman"/>
        </w:rPr>
        <w:t xml:space="preserve"> зона</w:t>
      </w:r>
      <w:r w:rsidRPr="008F77A6">
        <w:t xml:space="preserve">х, </w:t>
      </w:r>
      <w:proofErr w:type="spellStart"/>
      <w:r w:rsidRPr="008F77A6">
        <w:t>водоохранных</w:t>
      </w:r>
      <w:proofErr w:type="spellEnd"/>
      <w:r w:rsidRPr="008F77A6">
        <w:rPr>
          <w:rFonts w:eastAsia="Times New Roman"/>
        </w:rPr>
        <w:t xml:space="preserve"> зо</w:t>
      </w:r>
      <w:r w:rsidRPr="008F77A6">
        <w:t>нах и иных зонах</w:t>
      </w:r>
      <w:r w:rsidRPr="008F77A6">
        <w:rPr>
          <w:rFonts w:eastAsia="Times New Roman"/>
        </w:rPr>
        <w:t xml:space="preserve"> с особыми условиями использования территорий</w:t>
      </w:r>
      <w:r w:rsidRPr="008F77A6">
        <w:t>.</w:t>
      </w:r>
      <w:bookmarkEnd w:id="23"/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B">
        <w:rPr>
          <w:rFonts w:ascii="Times New Roman" w:hAnsi="Times New Roman" w:cs="Times New Roman"/>
          <w:sz w:val="28"/>
          <w:szCs w:val="28"/>
        </w:rPr>
        <w:t>1.</w:t>
      </w:r>
      <w:r w:rsidRPr="008F77A6"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водоохранным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зонам, иным зонам ограничений.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B">
        <w:rPr>
          <w:rFonts w:ascii="Times New Roman" w:hAnsi="Times New Roman" w:cs="Times New Roman"/>
          <w:sz w:val="28"/>
          <w:szCs w:val="28"/>
        </w:rPr>
        <w:t>2.</w:t>
      </w:r>
      <w:r w:rsidRPr="008F7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7A6">
        <w:rPr>
          <w:rFonts w:ascii="Times New Roman" w:hAnsi="Times New Roman" w:cs="Times New Roman"/>
          <w:sz w:val="28"/>
          <w:szCs w:val="28"/>
        </w:rPr>
        <w:t xml:space="preserve"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водоохранным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зонам, иным зонам ограничений, являются не соответствующими настоящим Правилам.</w:t>
      </w:r>
      <w:proofErr w:type="gramEnd"/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Дальнейшее использование и строительные изменения указанных объектов определяются статьей 6 настоящих Правил.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B">
        <w:rPr>
          <w:rFonts w:ascii="Times New Roman" w:hAnsi="Times New Roman" w:cs="Times New Roman"/>
          <w:sz w:val="28"/>
          <w:szCs w:val="28"/>
        </w:rPr>
        <w:t>3.</w:t>
      </w:r>
      <w:r w:rsidRPr="008F77A6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строительства, расположенных в санитарно-защитных зонах,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зонах, иных зонах установлены следующими нормативными правовыми актами: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Водный кодекс Российской Федерации от 03.06.2006,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от 25.10.2001,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10.01.2002 № 7-ФЗ «Об охране окружающей среды»,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Федеральный закон от 30.03.99 № 52-ФЗ «О санитарно-эпидемиологическом благополучии населения»,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Федеральный закон от 04.05.99 № 96-ФЗ «Об охране атмосферного воздуха»,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Федеральный закон от 14 марта 1995 года № 33-ФЗ «Об особо охраняемых природных территориях»,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) </w:t>
      </w:r>
      <w:r w:rsidRPr="008F77A6">
        <w:rPr>
          <w:rFonts w:ascii="Times New Roman" w:hAnsi="Times New Roman" w:cs="Times New Roman"/>
          <w:sz w:val="28"/>
          <w:szCs w:val="28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Закон Оренбургской области от 7 декабря 1999 г. N 394/82-ОЗ</w:t>
      </w:r>
      <w:r w:rsidRPr="008F77A6">
        <w:rPr>
          <w:rFonts w:ascii="Times New Roman" w:hAnsi="Times New Roman" w:cs="Times New Roman"/>
          <w:sz w:val="28"/>
          <w:szCs w:val="28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Санитарные правила и нормы </w:t>
      </w:r>
      <w:proofErr w:type="spellStart"/>
      <w:r w:rsidRPr="008F7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8F7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2.1.4.1110-02 Зоны санитарной охраны источников водоснабжения и водопроводов питьевого назначения,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РФ от 24.02.2009 N 160 "О порядке установления охранных зон объектов </w:t>
      </w:r>
      <w:proofErr w:type="spellStart"/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</w:t>
      </w:r>
      <w:proofErr w:type="spellStart"/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 и особых условий использования земельных участков, расположенных в границах таких зон")</w:t>
      </w:r>
    </w:p>
    <w:p w:rsidR="00A56690" w:rsidRPr="008F77A6" w:rsidRDefault="00A56690" w:rsidP="00A56690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РФ от 20.11.2000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>878 "Об утверждении Правил охраны газораспределительных сетей".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B">
        <w:rPr>
          <w:rFonts w:ascii="Times New Roman" w:hAnsi="Times New Roman" w:cs="Times New Roman"/>
          <w:sz w:val="28"/>
          <w:szCs w:val="28"/>
        </w:rPr>
        <w:t>4.</w:t>
      </w:r>
      <w:r w:rsidRPr="008F77A6">
        <w:rPr>
          <w:rFonts w:ascii="Times New Roman" w:hAnsi="Times New Roman" w:cs="Times New Roman"/>
          <w:sz w:val="28"/>
          <w:szCs w:val="28"/>
        </w:rPr>
        <w:t xml:space="preserve">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5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виды запрещенного использования – в соответствии с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5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условно разрешенные виды использования, которые могут быть разрешены по специальному согласованию с территориальными органами </w:t>
      </w:r>
      <w:r w:rsidRPr="008F77A6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санитарно-эпидемиологического и экологического контроля на основе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A56690" w:rsidRPr="008F77A6" w:rsidRDefault="00A56690" w:rsidP="00A56690">
      <w:pPr>
        <w:pStyle w:val="Iauiue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F77A6">
        <w:rPr>
          <w:color w:val="000000"/>
          <w:sz w:val="28"/>
          <w:szCs w:val="28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объекты для проживания людей,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коллективные или индивидуальные дачные и садово-огородные участки,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по производству лекарственных веществ, лекарственных средств и (или) лекарственных форм,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предприятия пищевых отраслей промышленности,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оптовые склады продовольственного сырья и пищевых продуктов,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комплексы водопроводных сооружений для подготовки и хранения питьевой воды,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спортивные сооружения,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парки,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образовательные и детские учреждения,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лечебно-профилактические и оздоровительные учреждения общего пользования.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A56690" w:rsidRPr="008F77A6" w:rsidRDefault="00A56690" w:rsidP="00A56690">
      <w:pPr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A56690" w:rsidRPr="008F77A6" w:rsidRDefault="00A56690" w:rsidP="00A56690">
      <w:pPr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малые формы и элементы благоустройства;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скохозяйственные </w:t>
      </w:r>
      <w:r w:rsidRPr="008F77A6">
        <w:rPr>
          <w:rFonts w:ascii="Times New Roman" w:hAnsi="Times New Roman" w:cs="Times New Roman"/>
          <w:color w:val="000000"/>
          <w:sz w:val="28"/>
          <w:szCs w:val="28"/>
        </w:rPr>
        <w:t>угодья для выращивания технических культур, не используемых для производства продуктов питания;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пожарные депо;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бани;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прачечные;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объекты торговли и общественного питания;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мотели;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гаражи, площадки и сооружения для хранения общественного и индивидуального транспорта;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автозаправочные станции;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7A6">
        <w:rPr>
          <w:rFonts w:ascii="Times New Roman" w:hAnsi="Times New Roman" w:cs="Times New Roman"/>
          <w:color w:val="000000"/>
          <w:sz w:val="28"/>
          <w:szCs w:val="28"/>
        </w:rPr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7A6">
        <w:rPr>
          <w:rFonts w:ascii="Times New Roman" w:hAnsi="Times New Roman" w:cs="Times New Roman"/>
          <w:color w:val="000000"/>
          <w:sz w:val="28"/>
          <w:szCs w:val="28"/>
        </w:rPr>
        <w:t>электроподстанции</w:t>
      </w:r>
      <w:proofErr w:type="spellEnd"/>
      <w:r w:rsidRPr="008F77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водозаборные  скважины для технического водоснабжения;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77A6">
        <w:rPr>
          <w:rFonts w:ascii="Times New Roman" w:hAnsi="Times New Roman" w:cs="Times New Roman"/>
          <w:color w:val="000000"/>
          <w:sz w:val="28"/>
          <w:szCs w:val="28"/>
        </w:rPr>
        <w:t>водоохлаждающие</w:t>
      </w:r>
      <w:proofErr w:type="spellEnd"/>
      <w:r w:rsidRPr="008F77A6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 для подготовки технической воды;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канализационные насосные станции;</w:t>
      </w:r>
    </w:p>
    <w:p w:rsidR="00A56690" w:rsidRPr="008F77A6" w:rsidRDefault="00A56690" w:rsidP="00A5669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>сооружения оборотного водоснабжения;</w:t>
      </w:r>
    </w:p>
    <w:p w:rsidR="00A56690" w:rsidRPr="008F77A6" w:rsidRDefault="00A56690" w:rsidP="00A56690">
      <w:pPr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color w:val="000000"/>
          <w:sz w:val="28"/>
          <w:szCs w:val="28"/>
        </w:rPr>
        <w:t xml:space="preserve">питомники растений для озеленения </w:t>
      </w:r>
      <w:proofErr w:type="spellStart"/>
      <w:r w:rsidRPr="008F77A6">
        <w:rPr>
          <w:rFonts w:ascii="Times New Roman" w:hAnsi="Times New Roman" w:cs="Times New Roman"/>
          <w:color w:val="000000"/>
          <w:sz w:val="28"/>
          <w:szCs w:val="28"/>
        </w:rPr>
        <w:t>промплощадки</w:t>
      </w:r>
      <w:proofErr w:type="spellEnd"/>
      <w:r w:rsidRPr="008F77A6">
        <w:rPr>
          <w:rFonts w:ascii="Times New Roman" w:hAnsi="Times New Roman" w:cs="Times New Roman"/>
          <w:color w:val="000000"/>
          <w:sz w:val="28"/>
          <w:szCs w:val="28"/>
        </w:rPr>
        <w:t>, предприятий и санитарно-защитной зоны.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3BB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spellStart"/>
      <w:r w:rsidRPr="00C573B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C573BB">
        <w:rPr>
          <w:rFonts w:ascii="Times New Roman" w:eastAsia="Times New Roman" w:hAnsi="Times New Roman" w:cs="Times New Roman"/>
          <w:sz w:val="28"/>
          <w:szCs w:val="28"/>
        </w:rPr>
        <w:t xml:space="preserve"> зоны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выделяются в целях: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предупреждения и предотвращения микробного и химического загрязнения поверхностных вод,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предотвращения загрязнения, засорения, заиления и истощения водных объектов,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сохранения среды обитания объектов водного, животного и растительного мира.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Для земельных участков и объектов капитального строительства, расположенных в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зонах рек, других водных объектов, устанавливаются: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виды запрещенного использования,</w:t>
      </w:r>
    </w:p>
    <w:p w:rsidR="00A56690" w:rsidRPr="008F77A6" w:rsidRDefault="00A56690" w:rsidP="00A56690">
      <w:pPr>
        <w:pStyle w:val="ConsPlusNormal"/>
        <w:widowControl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</w:t>
      </w:r>
      <w:proofErr w:type="gramStart"/>
      <w:r w:rsidRPr="008F77A6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8F77A6">
        <w:rPr>
          <w:rFonts w:ascii="Times New Roman" w:hAnsi="Times New Roman" w:cs="Times New Roman"/>
          <w:sz w:val="28"/>
          <w:szCs w:val="28"/>
        </w:rPr>
        <w:t xml:space="preserve"> уполномоченных государственных органов с использованием процедур публичных слушаний, определенных главой 7 настоящих Правил.</w:t>
      </w:r>
    </w:p>
    <w:p w:rsidR="00A56690" w:rsidRDefault="00A56690" w:rsidP="00A5669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690" w:rsidRPr="008F7FEA" w:rsidRDefault="00A56690" w:rsidP="00A5669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F7FEA">
        <w:rPr>
          <w:rFonts w:ascii="Times New Roman" w:hAnsi="Times New Roman" w:cs="Times New Roman"/>
          <w:b/>
          <w:i/>
          <w:sz w:val="28"/>
          <w:szCs w:val="28"/>
        </w:rPr>
        <w:t>Водоохранные</w:t>
      </w:r>
      <w:proofErr w:type="spellEnd"/>
      <w:r w:rsidRPr="008F7FEA">
        <w:rPr>
          <w:rFonts w:ascii="Times New Roman" w:hAnsi="Times New Roman" w:cs="Times New Roman"/>
          <w:b/>
          <w:i/>
          <w:sz w:val="28"/>
          <w:szCs w:val="28"/>
        </w:rPr>
        <w:t xml:space="preserve"> зоны</w:t>
      </w:r>
    </w:p>
    <w:p w:rsidR="00A56690" w:rsidRPr="008F77A6" w:rsidRDefault="00A56690" w:rsidP="00A5669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8F77A6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8F77A6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A56690" w:rsidRPr="008F77A6" w:rsidRDefault="00A56690" w:rsidP="00A56690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до десяти километров – в размере пятидесяти метров,</w:t>
      </w:r>
    </w:p>
    <w:p w:rsidR="00A56690" w:rsidRPr="008F77A6" w:rsidRDefault="00A56690" w:rsidP="00A56690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 десяти до пятидесяти километров – в размере ста метров,</w:t>
      </w:r>
    </w:p>
    <w:p w:rsidR="00A56690" w:rsidRPr="008F77A6" w:rsidRDefault="00A56690" w:rsidP="00A56690">
      <w:pPr>
        <w:pStyle w:val="a3"/>
        <w:numPr>
          <w:ilvl w:val="0"/>
          <w:numId w:val="5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от пятидесяти километров и более – в размере двухсот метров.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водоохранная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Ширина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sz w:val="28"/>
          <w:szCs w:val="28"/>
          <w:u w:val="single"/>
        </w:rPr>
        <w:t>Виды запрещенного использования в границах зоны водозаборных, иных технических сооружений: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 проведение авиационно-химических работ;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применение химических средств борьбы с вредителями, болезнями растений и сорняками;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 ме</w:t>
      </w:r>
      <w:proofErr w:type="gramStart"/>
      <w:r w:rsidRPr="008F77A6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8F77A6">
        <w:rPr>
          <w:rFonts w:ascii="Times New Roman" w:hAnsi="Times New Roman" w:cs="Times New Roman"/>
          <w:sz w:val="28"/>
          <w:szCs w:val="28"/>
        </w:rPr>
        <w:t xml:space="preserve">адирования и захоронения промышленных, бытовых и сельскохозяйственных отходов, кладбищ и скотомогильников, накопителей сточных вод; 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складирование навоза и мусора;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 xml:space="preserve">–  заправка топливом, мойка и ремонт автомобилей, тракторов и других машин и механизмов; 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размещение стоянок транспортных средств;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Fonts w:ascii="Times New Roman" w:hAnsi="Times New Roman" w:cs="Times New Roman"/>
          <w:sz w:val="28"/>
          <w:szCs w:val="28"/>
        </w:rPr>
        <w:t>–    проведение рубок лесных насаждений.</w:t>
      </w:r>
    </w:p>
    <w:p w:rsidR="00A56690" w:rsidRPr="008F77A6" w:rsidRDefault="00A56690" w:rsidP="00A566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proofErr w:type="spellStart"/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>водоохранных</w:t>
      </w:r>
      <w:proofErr w:type="spellEnd"/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зон:</w:t>
      </w:r>
    </w:p>
    <w:p w:rsidR="00A56690" w:rsidRPr="008F77A6" w:rsidRDefault="00A56690" w:rsidP="00A56690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использование сточных вод для удобрения почв,</w:t>
      </w:r>
    </w:p>
    <w:p w:rsidR="00A56690" w:rsidRPr="008F77A6" w:rsidRDefault="00A56690" w:rsidP="00A56690">
      <w:pPr>
        <w:pStyle w:val="23"/>
        <w:numPr>
          <w:ilvl w:val="0"/>
          <w:numId w:val="45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</w:t>
      </w:r>
      <w:proofErr w:type="gramStart"/>
      <w:r w:rsidRPr="008F77A6">
        <w:rPr>
          <w:b w:val="0"/>
          <w:color w:val="auto"/>
          <w:sz w:val="28"/>
          <w:szCs w:val="28"/>
          <w:lang w:val="ru-RU"/>
        </w:rPr>
        <w:t>ст скл</w:t>
      </w:r>
      <w:proofErr w:type="gramEnd"/>
      <w:r w:rsidRPr="008F77A6">
        <w:rPr>
          <w:b w:val="0"/>
          <w:color w:val="auto"/>
          <w:sz w:val="28"/>
          <w:szCs w:val="28"/>
          <w:lang w:val="ru-RU"/>
        </w:rPr>
        <w:t xml:space="preserve">адирования и захоронения </w:t>
      </w:r>
      <w:r w:rsidRPr="008F77A6">
        <w:rPr>
          <w:b w:val="0"/>
          <w:color w:val="auto"/>
          <w:sz w:val="28"/>
          <w:szCs w:val="28"/>
          <w:lang w:val="ru-RU"/>
        </w:rPr>
        <w:lastRenderedPageBreak/>
        <w:t>промышленных, бытовых и сельскохозяйственных отходов, кладбищ и скотомогильников, накопителей сточных вод,</w:t>
      </w:r>
    </w:p>
    <w:p w:rsidR="00A56690" w:rsidRPr="008F77A6" w:rsidRDefault="00A56690" w:rsidP="00A56690">
      <w:pPr>
        <w:pStyle w:val="23"/>
        <w:numPr>
          <w:ilvl w:val="0"/>
          <w:numId w:val="45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>складирование навоза и мусора,</w:t>
      </w:r>
    </w:p>
    <w:p w:rsidR="00A56690" w:rsidRPr="008F77A6" w:rsidRDefault="00A56690" w:rsidP="00A56690">
      <w:pPr>
        <w:pStyle w:val="23"/>
        <w:numPr>
          <w:ilvl w:val="0"/>
          <w:numId w:val="45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>заправка топливом, мойка и ремонт автомобилей и других машин и механизмов,</w:t>
      </w:r>
    </w:p>
    <w:p w:rsidR="00A56690" w:rsidRPr="008F77A6" w:rsidRDefault="00A56690" w:rsidP="00A56690">
      <w:pPr>
        <w:pStyle w:val="23"/>
        <w:numPr>
          <w:ilvl w:val="0"/>
          <w:numId w:val="45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 xml:space="preserve">размещение дачных и садоводческих участков при ширине </w:t>
      </w:r>
      <w:proofErr w:type="spellStart"/>
      <w:r w:rsidRPr="008F77A6">
        <w:rPr>
          <w:b w:val="0"/>
          <w:color w:val="auto"/>
          <w:sz w:val="28"/>
          <w:szCs w:val="28"/>
          <w:lang w:val="ru-RU"/>
        </w:rPr>
        <w:t>водоохранных</w:t>
      </w:r>
      <w:proofErr w:type="spellEnd"/>
      <w:r w:rsidRPr="008F77A6">
        <w:rPr>
          <w:b w:val="0"/>
          <w:color w:val="auto"/>
          <w:sz w:val="28"/>
          <w:szCs w:val="28"/>
          <w:lang w:val="ru-RU"/>
        </w:rPr>
        <w:t xml:space="preserve"> зон менее 100 метров и крутизне склонов прилегающих территорий более 3 градусов,</w:t>
      </w:r>
    </w:p>
    <w:p w:rsidR="00A56690" w:rsidRPr="008F77A6" w:rsidRDefault="00A56690" w:rsidP="00A56690">
      <w:pPr>
        <w:pStyle w:val="23"/>
        <w:numPr>
          <w:ilvl w:val="0"/>
          <w:numId w:val="45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A56690" w:rsidRPr="008F77A6" w:rsidRDefault="00A56690" w:rsidP="00A56690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осуществление авиационных мер по борьбе с вредителями и болезнями растений,</w:t>
      </w:r>
    </w:p>
    <w:p w:rsidR="00A56690" w:rsidRPr="008F77A6" w:rsidRDefault="00A56690" w:rsidP="00A56690">
      <w:pPr>
        <w:pStyle w:val="a3"/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A56690" w:rsidRPr="008F77A6" w:rsidRDefault="00A56690" w:rsidP="00A56690">
      <w:pPr>
        <w:pStyle w:val="Iauiue"/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F77A6">
        <w:rPr>
          <w:color w:val="000000"/>
          <w:sz w:val="28"/>
          <w:szCs w:val="28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A56690" w:rsidRPr="008F77A6" w:rsidRDefault="00A56690" w:rsidP="00A5669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распашка земель,</w:t>
      </w:r>
    </w:p>
    <w:p w:rsidR="00A56690" w:rsidRPr="008F77A6" w:rsidRDefault="00A56690" w:rsidP="00A56690">
      <w:pPr>
        <w:pStyle w:val="23"/>
        <w:numPr>
          <w:ilvl w:val="0"/>
          <w:numId w:val="46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 xml:space="preserve">применение удобрений, </w:t>
      </w:r>
    </w:p>
    <w:p w:rsidR="00A56690" w:rsidRPr="008F77A6" w:rsidRDefault="00A56690" w:rsidP="00A56690">
      <w:pPr>
        <w:pStyle w:val="23"/>
        <w:numPr>
          <w:ilvl w:val="0"/>
          <w:numId w:val="46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A56690" w:rsidRPr="008F77A6" w:rsidRDefault="00A56690" w:rsidP="00A56690">
      <w:pPr>
        <w:pStyle w:val="23"/>
        <w:numPr>
          <w:ilvl w:val="0"/>
          <w:numId w:val="46"/>
        </w:numPr>
        <w:spacing w:line="276" w:lineRule="auto"/>
        <w:ind w:left="0" w:firstLine="709"/>
        <w:rPr>
          <w:b w:val="0"/>
          <w:color w:val="auto"/>
          <w:sz w:val="28"/>
          <w:szCs w:val="28"/>
          <w:lang w:val="ru-RU"/>
        </w:rPr>
      </w:pPr>
      <w:r w:rsidRPr="008F77A6">
        <w:rPr>
          <w:b w:val="0"/>
          <w:color w:val="auto"/>
          <w:sz w:val="28"/>
          <w:szCs w:val="28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A56690" w:rsidRPr="008F77A6" w:rsidRDefault="00A56690" w:rsidP="00A5669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Виды условно разрешенного использования земельных участков и иных объектов недвижимости, расположенных в границах </w:t>
      </w:r>
      <w:proofErr w:type="spellStart"/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>водоохранных</w:t>
      </w:r>
      <w:proofErr w:type="spellEnd"/>
      <w:r w:rsidRPr="008F77A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зон:</w:t>
      </w:r>
    </w:p>
    <w:p w:rsidR="00A56690" w:rsidRPr="008F77A6" w:rsidRDefault="00A56690" w:rsidP="00A566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56690" w:rsidRDefault="00A56690" w:rsidP="00A56690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90" w:rsidRPr="008F7FEA" w:rsidRDefault="00A56690" w:rsidP="00A566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FEA">
        <w:rPr>
          <w:rFonts w:ascii="Times New Roman" w:eastAsia="Times New Roman" w:hAnsi="Times New Roman" w:cs="Times New Roman"/>
          <w:b/>
          <w:i/>
          <w:sz w:val="28"/>
          <w:szCs w:val="28"/>
        </w:rPr>
        <w:t>Прибрежные защитные полосы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рыбохозяйственное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8F77A6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8F77A6">
        <w:rPr>
          <w:rFonts w:ascii="Times New Roman" w:eastAsia="Times New Roman" w:hAnsi="Times New Roman" w:cs="Times New Roman"/>
          <w:sz w:val="28"/>
          <w:szCs w:val="28"/>
        </w:rPr>
        <w:t xml:space="preserve"> зоны, прибрежной защитной полосы измеряется от береговой линии.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3B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F7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7A6">
        <w:rPr>
          <w:rFonts w:ascii="Times New Roman" w:eastAsia="Times New Roman" w:hAnsi="Times New Roman" w:cs="Times New Roman"/>
          <w:sz w:val="28"/>
          <w:szCs w:val="28"/>
        </w:rPr>
        <w:t>Охранные зоны водозаборных и иных сооружений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проведение авиационно-химических работ,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применение химических средств борьбы с вредителями, болезнями растений и сорняками,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</w:t>
      </w:r>
      <w:proofErr w:type="gramStart"/>
      <w:r w:rsidRPr="008F77A6">
        <w:rPr>
          <w:rFonts w:ascii="Times New Roman" w:eastAsia="Times New Roman" w:hAnsi="Times New Roman" w:cs="Times New Roman"/>
          <w:sz w:val="28"/>
          <w:szCs w:val="28"/>
        </w:rPr>
        <w:t>ст скл</w:t>
      </w:r>
      <w:proofErr w:type="gramEnd"/>
      <w:r w:rsidRPr="008F77A6">
        <w:rPr>
          <w:rFonts w:ascii="Times New Roman" w:eastAsia="Times New Roman" w:hAnsi="Times New Roman" w:cs="Times New Roman"/>
          <w:sz w:val="28"/>
          <w:szCs w:val="28"/>
        </w:rPr>
        <w:t>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складирование навоза и мусора,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заправка топливом, мойка и ремонт автомобилей, тракторов и других машин и механизмов,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размещение стоянок транспортных средств,</w:t>
      </w:r>
    </w:p>
    <w:p w:rsidR="00A56690" w:rsidRPr="008F77A6" w:rsidRDefault="00A56690" w:rsidP="00A56690">
      <w:pPr>
        <w:pStyle w:val="a3"/>
        <w:numPr>
          <w:ilvl w:val="0"/>
          <w:numId w:val="52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A6">
        <w:rPr>
          <w:rFonts w:ascii="Times New Roman" w:eastAsia="Times New Roman" w:hAnsi="Times New Roman" w:cs="Times New Roman"/>
          <w:sz w:val="28"/>
          <w:szCs w:val="28"/>
        </w:rPr>
        <w:t>проведение рубок лесных насаждений.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3BB">
        <w:rPr>
          <w:rFonts w:ascii="Times New Roman" w:hAnsi="Times New Roman" w:cs="Times New Roman"/>
          <w:sz w:val="28"/>
          <w:szCs w:val="28"/>
        </w:rPr>
        <w:t>7.</w:t>
      </w:r>
      <w:r w:rsidRPr="008F7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7A6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Охранные зоны объектов электроснабжения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размещать любые объекты и предметы (материалы) в </w:t>
      </w:r>
      <w:proofErr w:type="gram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без создания необходимых для такого доступа проходов и подъездов;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линий электропередачи;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г) размещать свалки;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охранных зонах, установленных для объектов </w:t>
      </w: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 напряжением свыше 1000 вольт, помимо вышеописанных действий, запрещается: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</w:t>
      </w: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строительство, капитальный ремонт, реконструкция или снос зданий и сооружений;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посадка и вырубка деревьев и кустарников;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е)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ж)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охранных зонах, установленных для объектов </w:t>
      </w: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 напряжением до 1000 вольт, без письменного решения о согласовании сетевых организаций запрещается: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складировать или размещать хранилища любых, в том числе горюче-смазочных, материалов;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hAnsi="Times New Roman" w:cs="Times New Roman"/>
          <w:sz w:val="28"/>
          <w:szCs w:val="28"/>
        </w:rPr>
        <w:t>8.</w:t>
      </w:r>
      <w:r w:rsidRPr="00F90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Охранные зоны объектов газоснабжения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строить объекты жилищно-гражданского и производственного назначения;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перемещать, повреждать, засыпать и уничтожать опознавательные знаки, контрольно - измерительные пункты и другие устройства газораспределительных сетей;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ж) разводить огонь и размещать источники огня;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язи, освещения и систем телемеханики;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л) самовольно подключаться к газораспределительным сетям.</w:t>
      </w:r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Лесохозяйственные, сельскохозяйственные и другие работы, не подпадающие под ограничения, указанные выше, и не связанные с нарушением </w:t>
      </w: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A56690" w:rsidRPr="00F9043F" w:rsidRDefault="00A56690" w:rsidP="00A56690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F9043F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  <w:proofErr w:type="gramEnd"/>
    </w:p>
    <w:p w:rsidR="00A56690" w:rsidRDefault="00A56690" w:rsidP="00A56690">
      <w:pPr>
        <w:pStyle w:val="a3"/>
        <w:shd w:val="clear" w:color="auto" w:fill="FFFFFF"/>
        <w:spacing w:after="0"/>
        <w:ind w:left="0" w:firstLine="709"/>
        <w:jc w:val="both"/>
        <w:rPr>
          <w:rStyle w:val="14"/>
          <w:b/>
          <w:sz w:val="28"/>
          <w:szCs w:val="28"/>
        </w:rPr>
      </w:pPr>
    </w:p>
    <w:p w:rsidR="00A56690" w:rsidRPr="008F77A6" w:rsidRDefault="00A56690" w:rsidP="00A56690">
      <w:pPr>
        <w:pStyle w:val="3"/>
        <w:rPr>
          <w:rStyle w:val="14"/>
          <w:b w:val="0"/>
          <w:szCs w:val="28"/>
        </w:rPr>
      </w:pPr>
      <w:bookmarkStart w:id="24" w:name="_Toc464989368"/>
      <w:r w:rsidRPr="008F77A6">
        <w:rPr>
          <w:rStyle w:val="14"/>
          <w:szCs w:val="28"/>
        </w:rPr>
        <w:t>Статья 48. Требования, которые должны выполняться при проектировании, строительстве и эксплуатации зданий различного назначения, планировке и застройке городских и сельских поселений с целью защиты от шума.</w:t>
      </w:r>
      <w:bookmarkEnd w:id="24"/>
    </w:p>
    <w:p w:rsidR="00A56690" w:rsidRPr="008F77A6" w:rsidRDefault="00A56690" w:rsidP="00A56690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76" w:lineRule="auto"/>
        <w:ind w:firstLine="709"/>
        <w:rPr>
          <w:rStyle w:val="14"/>
          <w:b w:val="0"/>
          <w:color w:val="000000"/>
          <w:sz w:val="28"/>
          <w:szCs w:val="28"/>
        </w:rPr>
      </w:pPr>
      <w:r w:rsidRPr="008F77A6">
        <w:rPr>
          <w:rFonts w:ascii="Times New Roman" w:hAnsi="Times New Roman" w:cs="Times New Roman"/>
          <w:b w:val="0"/>
          <w:sz w:val="28"/>
          <w:szCs w:val="28"/>
        </w:rPr>
        <w:t xml:space="preserve">Планировку и застройку территории необходимо осуществлять с учетом </w:t>
      </w:r>
      <w:r w:rsidRPr="008F77A6">
        <w:rPr>
          <w:rStyle w:val="319pt"/>
          <w:rFonts w:ascii="Times New Roman" w:hAnsi="Times New Roman" w:cs="Times New Roman"/>
          <w:sz w:val="28"/>
          <w:szCs w:val="28"/>
        </w:rPr>
        <w:t>СП</w:t>
      </w:r>
      <w:r w:rsidRPr="008F77A6">
        <w:rPr>
          <w:rStyle w:val="319pt"/>
          <w:rFonts w:ascii="Times New Roman" w:hAnsi="Times New Roman" w:cs="Times New Roman"/>
          <w:sz w:val="28"/>
          <w:szCs w:val="28"/>
        </w:rPr>
        <w:tab/>
        <w:t xml:space="preserve">51.13330.2011 </w:t>
      </w:r>
      <w:r w:rsidRPr="008F77A6">
        <w:rPr>
          <w:rStyle w:val="15"/>
          <w:rFonts w:ascii="Times New Roman" w:hAnsi="Times New Roman" w:cs="Times New Roman"/>
          <w:sz w:val="28"/>
          <w:szCs w:val="28"/>
        </w:rPr>
        <w:t xml:space="preserve">Защита от шума </w:t>
      </w:r>
      <w:r w:rsidRPr="008F77A6">
        <w:rPr>
          <w:rStyle w:val="24"/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8F77A6">
        <w:rPr>
          <w:rStyle w:val="219pt"/>
          <w:rFonts w:ascii="Times New Roman" w:hAnsi="Times New Roman" w:cs="Times New Roman"/>
          <w:sz w:val="28"/>
          <w:szCs w:val="28"/>
        </w:rPr>
        <w:t>СНиП</w:t>
      </w:r>
      <w:proofErr w:type="spellEnd"/>
      <w:r w:rsidRPr="008F77A6">
        <w:rPr>
          <w:rStyle w:val="219pt"/>
          <w:rFonts w:ascii="Times New Roman" w:hAnsi="Times New Roman" w:cs="Times New Roman"/>
          <w:sz w:val="28"/>
          <w:szCs w:val="28"/>
        </w:rPr>
        <w:t xml:space="preserve"> 23-03-2003. Предварительно до п</w:t>
      </w:r>
      <w:r w:rsidRPr="008F77A6">
        <w:rPr>
          <w:rFonts w:ascii="Times New Roman" w:hAnsi="Times New Roman" w:cs="Times New Roman"/>
          <w:b w:val="0"/>
          <w:sz w:val="28"/>
          <w:szCs w:val="28"/>
        </w:rPr>
        <w:t>редоставления и освоения земельных участков для строительства</w:t>
      </w:r>
      <w:r w:rsidRPr="008F77A6">
        <w:rPr>
          <w:rStyle w:val="219pt"/>
          <w:rFonts w:ascii="Times New Roman" w:hAnsi="Times New Roman" w:cs="Times New Roman"/>
          <w:sz w:val="28"/>
          <w:szCs w:val="28"/>
        </w:rPr>
        <w:t xml:space="preserve"> должен быть  произведен а</w:t>
      </w:r>
      <w:r w:rsidRPr="008F77A6">
        <w:rPr>
          <w:rStyle w:val="14"/>
          <w:b w:val="0"/>
          <w:sz w:val="28"/>
          <w:szCs w:val="28"/>
        </w:rPr>
        <w:t>кустический</w:t>
      </w:r>
      <w:r w:rsidRPr="008F77A6">
        <w:rPr>
          <w:rStyle w:val="219pt"/>
          <w:rFonts w:ascii="Times New Roman" w:hAnsi="Times New Roman" w:cs="Times New Roman"/>
          <w:sz w:val="28"/>
          <w:szCs w:val="28"/>
        </w:rPr>
        <w:t xml:space="preserve"> расчет. </w:t>
      </w:r>
      <w:r w:rsidRPr="008F77A6">
        <w:rPr>
          <w:rStyle w:val="14"/>
          <w:b w:val="0"/>
          <w:sz w:val="28"/>
          <w:szCs w:val="28"/>
        </w:rPr>
        <w:t>Акустический расчет должен</w:t>
      </w:r>
      <w:r w:rsidRPr="008F77A6">
        <w:rPr>
          <w:rStyle w:val="14"/>
          <w:b w:val="0"/>
          <w:color w:val="000000"/>
          <w:sz w:val="28"/>
          <w:szCs w:val="28"/>
        </w:rPr>
        <w:t xml:space="preserve"> производиться в следующей последовательности: </w:t>
      </w:r>
    </w:p>
    <w:p w:rsidR="00A56690" w:rsidRPr="008F77A6" w:rsidRDefault="00A56690" w:rsidP="00A56690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76" w:lineRule="auto"/>
        <w:ind w:firstLine="709"/>
        <w:rPr>
          <w:rStyle w:val="14"/>
          <w:b w:val="0"/>
          <w:color w:val="000000"/>
          <w:sz w:val="28"/>
          <w:szCs w:val="28"/>
        </w:rPr>
      </w:pPr>
      <w:r w:rsidRPr="008F77A6">
        <w:rPr>
          <w:rStyle w:val="14"/>
          <w:b w:val="0"/>
          <w:color w:val="000000"/>
          <w:sz w:val="28"/>
          <w:szCs w:val="28"/>
        </w:rPr>
        <w:t>- выявление источников шума и определение их шумовых характеристик;</w:t>
      </w:r>
    </w:p>
    <w:p w:rsidR="00A56690" w:rsidRPr="008F77A6" w:rsidRDefault="00A56690" w:rsidP="00A56690">
      <w:pPr>
        <w:pStyle w:val="32"/>
        <w:shd w:val="clear" w:color="auto" w:fill="auto"/>
        <w:tabs>
          <w:tab w:val="right" w:pos="5035"/>
          <w:tab w:val="right" w:pos="7781"/>
        </w:tabs>
        <w:spacing w:before="0" w:after="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F77A6">
        <w:rPr>
          <w:rStyle w:val="14"/>
          <w:b w:val="0"/>
          <w:color w:val="000000"/>
          <w:sz w:val="28"/>
          <w:szCs w:val="28"/>
        </w:rPr>
        <w:t>- выбор точек в помещениях и на территориях, для которых необходимо провести расчет (расчетных точек);</w:t>
      </w:r>
    </w:p>
    <w:p w:rsidR="00A56690" w:rsidRPr="008F77A6" w:rsidRDefault="00A56690" w:rsidP="00A56690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- определение путей распространения шума от его источника (источников) до расчетных точек и потерь звуковой энергии по каждому из путей (снижение за счет расстояния, экранирования, звукоизоляции ограждающих конструкций, звукопоглощения и др.);</w:t>
      </w:r>
    </w:p>
    <w:p w:rsidR="00A56690" w:rsidRPr="008F77A6" w:rsidRDefault="00A56690" w:rsidP="00A56690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- определение ожидаемых уровней шума в расчетных точках;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- определение требуемого снижения уровней шума на основе сопоставления ожидаемых уровней шума с допустимыми уровнями шума;</w:t>
      </w:r>
    </w:p>
    <w:p w:rsidR="00A56690" w:rsidRPr="008F77A6" w:rsidRDefault="00A56690" w:rsidP="00A56690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- разработка мероприятий по обеспечению требуемого снижения уровней шума;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Style w:val="14"/>
          <w:color w:val="000000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 xml:space="preserve">- проверочный расчет достаточности выбранных </w:t>
      </w:r>
      <w:proofErr w:type="spellStart"/>
      <w:r w:rsidRPr="008F77A6">
        <w:rPr>
          <w:rStyle w:val="14"/>
          <w:color w:val="000000"/>
          <w:sz w:val="28"/>
          <w:szCs w:val="28"/>
        </w:rPr>
        <w:t>шумозащитных</w:t>
      </w:r>
      <w:proofErr w:type="spellEnd"/>
      <w:r w:rsidRPr="008F77A6">
        <w:rPr>
          <w:rStyle w:val="14"/>
          <w:color w:val="000000"/>
          <w:sz w:val="28"/>
          <w:szCs w:val="28"/>
        </w:rPr>
        <w:t xml:space="preserve"> мероприятий для обеспечения защиты объекта или территории от шума.</w:t>
      </w:r>
    </w:p>
    <w:p w:rsidR="00A56690" w:rsidRPr="008F77A6" w:rsidRDefault="00A56690" w:rsidP="00A5669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8F77A6">
        <w:rPr>
          <w:rStyle w:val="14"/>
          <w:color w:val="000000"/>
          <w:sz w:val="28"/>
          <w:szCs w:val="28"/>
        </w:rPr>
        <w:t xml:space="preserve">Предельно допустимые и допустимые уровни звукового давления, дБ (эквивалентные уровни звукового давления, дБ), допустимые эквивалентные и максимальные уровни звука на рабочих местах в производственных и вспомогательных зданиях, на площадках промышленных предприятий, в </w:t>
      </w:r>
      <w:r w:rsidRPr="008F77A6">
        <w:rPr>
          <w:rStyle w:val="14"/>
          <w:color w:val="000000"/>
          <w:sz w:val="28"/>
          <w:szCs w:val="28"/>
        </w:rPr>
        <w:lastRenderedPageBreak/>
        <w:t>помещениях жилых и общест</w:t>
      </w:r>
      <w:r w:rsidRPr="008F77A6">
        <w:rPr>
          <w:rStyle w:val="14"/>
          <w:color w:val="000000"/>
          <w:sz w:val="28"/>
          <w:szCs w:val="28"/>
        </w:rPr>
        <w:softHyphen/>
        <w:t xml:space="preserve">венных зданий и на территориях жилой застройки следует принимать по таблице 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</w:t>
      </w:r>
      <w:r w:rsidRPr="008F77A6">
        <w:rPr>
          <w:rFonts w:ascii="Times New Roman" w:hAnsi="Times New Roman" w:cs="Times New Roman"/>
          <w:bCs/>
          <w:color w:val="000000"/>
          <w:sz w:val="28"/>
          <w:szCs w:val="28"/>
        </w:rPr>
        <w:t>51.13330.2011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8F77A6">
        <w:rPr>
          <w:rFonts w:ascii="Times New Roman" w:hAnsi="Times New Roman" w:cs="Times New Roman"/>
          <w:bCs/>
          <w:color w:val="000000"/>
          <w:sz w:val="28"/>
          <w:szCs w:val="28"/>
        </w:rPr>
        <w:t>ащита от шума»</w:t>
      </w:r>
      <w:r w:rsidRPr="008F77A6">
        <w:rPr>
          <w:rStyle w:val="14"/>
          <w:color w:val="000000"/>
          <w:sz w:val="28"/>
          <w:szCs w:val="28"/>
        </w:rPr>
        <w:t>.</w:t>
      </w:r>
      <w:proofErr w:type="gramEnd"/>
    </w:p>
    <w:p w:rsidR="00A56690" w:rsidRPr="008F77A6" w:rsidRDefault="00A56690" w:rsidP="00A56690">
      <w:pPr>
        <w:pStyle w:val="aa"/>
        <w:widowControl w:val="0"/>
        <w:tabs>
          <w:tab w:val="left" w:pos="113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шума.</w:t>
      </w:r>
    </w:p>
    <w:p w:rsidR="00A56690" w:rsidRPr="008F77A6" w:rsidRDefault="00A56690" w:rsidP="00A56690">
      <w:pPr>
        <w:pStyle w:val="aa"/>
        <w:widowControl w:val="0"/>
        <w:tabs>
          <w:tab w:val="left" w:pos="1133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Защита от транспортного шума жилых, общественных зданий и территорий с нормируемыми уровнями шума должна осуществляться с помощью: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 xml:space="preserve">- применения рациональных планировочных приемов, предусматривающих зонирование территорий городских и сельских поселений; рациональную трассировку улично-дорожной сети; размещение специальных </w:t>
      </w:r>
      <w:proofErr w:type="spellStart"/>
      <w:r w:rsidRPr="008F77A6">
        <w:rPr>
          <w:rStyle w:val="14"/>
          <w:color w:val="000000"/>
          <w:sz w:val="28"/>
          <w:szCs w:val="28"/>
        </w:rPr>
        <w:t>шумозащитных</w:t>
      </w:r>
      <w:proofErr w:type="spellEnd"/>
      <w:r w:rsidRPr="008F77A6">
        <w:rPr>
          <w:rStyle w:val="14"/>
          <w:color w:val="000000"/>
          <w:sz w:val="28"/>
          <w:szCs w:val="28"/>
        </w:rPr>
        <w:t xml:space="preserve"> зданий вдоль транспортных магистралей; применение различных композиционных приемов группировки </w:t>
      </w:r>
      <w:proofErr w:type="spellStart"/>
      <w:r w:rsidRPr="008F77A6">
        <w:rPr>
          <w:rStyle w:val="14"/>
          <w:color w:val="000000"/>
          <w:sz w:val="28"/>
          <w:szCs w:val="28"/>
        </w:rPr>
        <w:t>шумозащитных</w:t>
      </w:r>
      <w:proofErr w:type="spellEnd"/>
      <w:r w:rsidRPr="008F77A6">
        <w:rPr>
          <w:rStyle w:val="14"/>
          <w:color w:val="000000"/>
          <w:sz w:val="28"/>
          <w:szCs w:val="28"/>
        </w:rPr>
        <w:t xml:space="preserve"> и обычных зданий;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- организационных мероприятий, направленных на ограничение движения грузового транспорта через жилые районы и на снижение скорости движения транспортных сре</w:t>
      </w:r>
      <w:proofErr w:type="gramStart"/>
      <w:r w:rsidRPr="008F77A6">
        <w:rPr>
          <w:rStyle w:val="14"/>
          <w:color w:val="000000"/>
          <w:sz w:val="28"/>
          <w:szCs w:val="28"/>
        </w:rPr>
        <w:t>дств пр</w:t>
      </w:r>
      <w:proofErr w:type="gramEnd"/>
      <w:r w:rsidRPr="008F77A6">
        <w:rPr>
          <w:rStyle w:val="14"/>
          <w:color w:val="000000"/>
          <w:sz w:val="28"/>
          <w:szCs w:val="28"/>
        </w:rPr>
        <w:t>и проезде через жилые, рекреационные и лечебные территории;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 xml:space="preserve">- конструктивных мер, предусматривающих строительство придорожных экранов, установку </w:t>
      </w:r>
      <w:proofErr w:type="spellStart"/>
      <w:r w:rsidRPr="008F77A6">
        <w:rPr>
          <w:rStyle w:val="14"/>
          <w:color w:val="000000"/>
          <w:sz w:val="28"/>
          <w:szCs w:val="28"/>
        </w:rPr>
        <w:t>шумозащитных</w:t>
      </w:r>
      <w:proofErr w:type="spellEnd"/>
      <w:r w:rsidRPr="008F77A6">
        <w:rPr>
          <w:rStyle w:val="14"/>
          <w:color w:val="000000"/>
          <w:sz w:val="28"/>
          <w:szCs w:val="28"/>
        </w:rPr>
        <w:t xml:space="preserve"> окон в зданиях, расположенных в зоне неблагоприятного шумового воздействия.</w:t>
      </w:r>
    </w:p>
    <w:p w:rsidR="00A56690" w:rsidRPr="008F77A6" w:rsidRDefault="00A56690" w:rsidP="00A56690">
      <w:pPr>
        <w:pStyle w:val="aa"/>
        <w:widowControl w:val="0"/>
        <w:tabs>
          <w:tab w:val="left" w:pos="1188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>На стадии разработки проекта планировки жилого района, микрорайона, квартала для защиты от шума следует принимать следующие меры: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7A6">
        <w:rPr>
          <w:rStyle w:val="14"/>
          <w:color w:val="000000"/>
          <w:sz w:val="28"/>
          <w:szCs w:val="28"/>
        </w:rPr>
        <w:t xml:space="preserve">- при размещении жилой застройки вдоль магистральной автомобильной или железной дороги на расстоянии, не обеспечивающем необходимое снижение шума, использование </w:t>
      </w:r>
      <w:proofErr w:type="spellStart"/>
      <w:r w:rsidRPr="008F77A6">
        <w:rPr>
          <w:rStyle w:val="14"/>
          <w:color w:val="000000"/>
          <w:sz w:val="28"/>
          <w:szCs w:val="28"/>
        </w:rPr>
        <w:t>шумозащитных</w:t>
      </w:r>
      <w:proofErr w:type="spellEnd"/>
      <w:r w:rsidRPr="008F77A6">
        <w:rPr>
          <w:rStyle w:val="14"/>
          <w:color w:val="000000"/>
          <w:sz w:val="28"/>
          <w:szCs w:val="28"/>
        </w:rPr>
        <w:t xml:space="preserve"> экранов в виде естественных или искусственных элементов рельефа местности (откосов выемок, насыпей), в виде искусственных сооружений (вертикальные или наклонные стенки, галереи и т.п.), а также применение экранов комбинированного типа (например, насыпь + стенка).</w:t>
      </w:r>
      <w:proofErr w:type="gramEnd"/>
      <w:r w:rsidRPr="008F77A6">
        <w:rPr>
          <w:rStyle w:val="14"/>
          <w:color w:val="000000"/>
          <w:sz w:val="28"/>
          <w:szCs w:val="28"/>
        </w:rPr>
        <w:t xml:space="preserve"> Следует учитывать, что подобные экраны дают достаточный эффект только при малоэтажной застройке (не более трех этажей);</w:t>
      </w:r>
    </w:p>
    <w:p w:rsidR="00A56690" w:rsidRPr="008F77A6" w:rsidRDefault="00A56690" w:rsidP="00A56690">
      <w:pPr>
        <w:pStyle w:val="aa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A6">
        <w:rPr>
          <w:rStyle w:val="14"/>
          <w:color w:val="000000"/>
          <w:sz w:val="28"/>
          <w:szCs w:val="28"/>
        </w:rPr>
        <w:t xml:space="preserve">- для жилых районов, микрорайонов, кварталов в городской застройке наиболее эффективным является размещение в первом эшелоне застройки магистральных улиц </w:t>
      </w:r>
      <w:proofErr w:type="spellStart"/>
      <w:r w:rsidRPr="008F77A6">
        <w:rPr>
          <w:rStyle w:val="14"/>
          <w:color w:val="000000"/>
          <w:sz w:val="28"/>
          <w:szCs w:val="28"/>
        </w:rPr>
        <w:t>шумозащитных</w:t>
      </w:r>
      <w:proofErr w:type="spellEnd"/>
      <w:r w:rsidRPr="008F77A6">
        <w:rPr>
          <w:rStyle w:val="14"/>
          <w:color w:val="000000"/>
          <w:sz w:val="28"/>
          <w:szCs w:val="28"/>
        </w:rPr>
        <w:t xml:space="preserve"> зданий в качестве экранов, защищающих от транспортного шума внутриквартальное пространство.</w:t>
      </w:r>
    </w:p>
    <w:p w:rsidR="00A56690" w:rsidRPr="008F77A6" w:rsidRDefault="00A56690" w:rsidP="00A56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9BA" w:rsidRDefault="00A56690"/>
    <w:sectPr w:rsidR="005629BA" w:rsidSect="00A171CF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pgBorders w:display="firstPage">
        <w:top w:val="triple" w:sz="4" w:space="12" w:color="943634" w:themeColor="accent2" w:themeShade="BF"/>
        <w:left w:val="triple" w:sz="4" w:space="4" w:color="943634" w:themeColor="accent2" w:themeShade="BF"/>
        <w:bottom w:val="triple" w:sz="4" w:space="12" w:color="943634" w:themeColor="accent2" w:themeShade="BF"/>
        <w:right w:val="triple" w:sz="4" w:space="4" w:color="943634" w:themeColor="accent2" w:themeShade="BF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25" w:rsidRDefault="00A56690">
    <w:pPr>
      <w:pStyle w:val="a8"/>
      <w:jc w:val="right"/>
    </w:pPr>
  </w:p>
  <w:p w:rsidR="000E5325" w:rsidRPr="008F77A6" w:rsidRDefault="00A56690" w:rsidP="0083614C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i/>
        <w:sz w:val="20"/>
        <w:szCs w:val="18"/>
      </w:rPr>
    </w:pPr>
    <w:r w:rsidRPr="008F77A6">
      <w:rPr>
        <w:rFonts w:ascii="Times New Roman" w:hAnsi="Times New Roman" w:cs="Times New Roman"/>
        <w:i/>
        <w:color w:val="C0504D"/>
        <w:sz w:val="24"/>
      </w:rPr>
      <w:t xml:space="preserve">ООО </w:t>
    </w:r>
    <w:proofErr w:type="spellStart"/>
    <w:r w:rsidRPr="008F77A6">
      <w:rPr>
        <w:rFonts w:ascii="Times New Roman" w:hAnsi="Times New Roman" w:cs="Times New Roman"/>
        <w:i/>
        <w:color w:val="C0504D"/>
        <w:sz w:val="24"/>
      </w:rPr>
      <w:t>Орскгеокад</w:t>
    </w:r>
    <w:proofErr w:type="spellEnd"/>
    <w:r w:rsidRPr="008F77A6">
      <w:rPr>
        <w:rFonts w:ascii="Times New Roman" w:hAnsi="Times New Roman" w:cs="Times New Roman"/>
        <w:i/>
        <w:color w:val="C0504D"/>
        <w:sz w:val="24"/>
      </w:rPr>
      <w:t>» 2013 год</w:t>
    </w:r>
    <w:r w:rsidRPr="008F77A6">
      <w:rPr>
        <w:rFonts w:ascii="Times New Roman" w:hAnsi="Times New Roman" w:cs="Times New Roman"/>
        <w:i/>
        <w:sz w:val="24"/>
      </w:rPr>
      <w:tab/>
    </w:r>
    <w:r w:rsidRPr="008F77A6">
      <w:rPr>
        <w:rFonts w:ascii="Times New Roman" w:hAnsi="Times New Roman" w:cs="Times New Roman"/>
        <w:i/>
        <w:color w:val="943634" w:themeColor="accent2" w:themeShade="BF"/>
        <w:sz w:val="24"/>
      </w:rPr>
      <w:t xml:space="preserve"> </w:t>
    </w:r>
    <w:r w:rsidRPr="008F77A6">
      <w:rPr>
        <w:rFonts w:ascii="Times New Roman" w:hAnsi="Times New Roman" w:cs="Times New Roman"/>
        <w:i/>
        <w:color w:val="943634" w:themeColor="accent2" w:themeShade="BF"/>
        <w:sz w:val="24"/>
      </w:rPr>
      <w:fldChar w:fldCharType="begin"/>
    </w:r>
    <w:r w:rsidRPr="008F77A6">
      <w:rPr>
        <w:rFonts w:ascii="Times New Roman" w:hAnsi="Times New Roman" w:cs="Times New Roman"/>
        <w:i/>
        <w:color w:val="943634" w:themeColor="accent2" w:themeShade="BF"/>
        <w:sz w:val="24"/>
      </w:rPr>
      <w:instrText xml:space="preserve"> PAGE   \* MERGEFORMAT </w:instrText>
    </w:r>
    <w:r w:rsidRPr="008F77A6">
      <w:rPr>
        <w:rFonts w:ascii="Times New Roman" w:hAnsi="Times New Roman" w:cs="Times New Roman"/>
        <w:i/>
        <w:color w:val="943634" w:themeColor="accent2" w:themeShade="BF"/>
        <w:sz w:val="24"/>
      </w:rPr>
      <w:fldChar w:fldCharType="separate"/>
    </w:r>
    <w:r>
      <w:rPr>
        <w:rFonts w:ascii="Times New Roman" w:hAnsi="Times New Roman" w:cs="Times New Roman"/>
        <w:i/>
        <w:noProof/>
        <w:color w:val="943634" w:themeColor="accent2" w:themeShade="BF"/>
        <w:sz w:val="24"/>
      </w:rPr>
      <w:t>2</w:t>
    </w:r>
    <w:r w:rsidRPr="008F77A6">
      <w:rPr>
        <w:rFonts w:ascii="Times New Roman" w:hAnsi="Times New Roman" w:cs="Times New Roman"/>
        <w:i/>
        <w:color w:val="943634" w:themeColor="accent2" w:themeShade="BF"/>
        <w:sz w:val="24"/>
      </w:rPr>
      <w:fldChar w:fldCharType="end"/>
    </w:r>
  </w:p>
  <w:p w:rsidR="000E5325" w:rsidRDefault="00A5669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25" w:rsidRPr="00615A60" w:rsidRDefault="00A56690" w:rsidP="00824DC0">
    <w:pPr>
      <w:pStyle w:val="a6"/>
      <w:pBdr>
        <w:bottom w:val="thickThinSmallGap" w:sz="24" w:space="1" w:color="622423"/>
      </w:pBdr>
      <w:jc w:val="right"/>
      <w:rPr>
        <w:rFonts w:ascii="Times New Roman" w:hAnsi="Times New Roman" w:cs="Times New Roman"/>
        <w:i/>
        <w:sz w:val="20"/>
        <w:szCs w:val="18"/>
      </w:rPr>
    </w:pPr>
    <w:r w:rsidRPr="00615A60">
      <w:rPr>
        <w:rFonts w:ascii="Times New Roman" w:hAnsi="Times New Roman" w:cs="Times New Roman"/>
        <w:i/>
        <w:color w:val="C0504D"/>
        <w:sz w:val="24"/>
      </w:rPr>
      <w:t>Правила землепользования и застройки МО  Чкаловский сельсовет</w:t>
    </w:r>
  </w:p>
  <w:p w:rsidR="000E5325" w:rsidRDefault="00A566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4F3EAD"/>
    <w:multiLevelType w:val="multilevel"/>
    <w:tmpl w:val="7012F262"/>
    <w:styleLink w:val="WWNum27"/>
    <w:lvl w:ilvl="0">
      <w:numFmt w:val="bullet"/>
      <w:lvlText w:val="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o"/>
      <w:lvlJc w:val="left"/>
      <w:rPr>
        <w:rFonts w:ascii="Courier New" w:hAnsi="Courier New" w:cs="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2A36F1B"/>
    <w:multiLevelType w:val="multilevel"/>
    <w:tmpl w:val="693CAF04"/>
    <w:styleLink w:val="WWNum28"/>
    <w:lvl w:ilvl="0">
      <w:numFmt w:val="bullet"/>
      <w:lvlText w:val="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o"/>
      <w:lvlJc w:val="left"/>
      <w:rPr>
        <w:rFonts w:ascii="Courier New" w:hAnsi="Courier New" w:cs="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8E1307"/>
    <w:multiLevelType w:val="hybridMultilevel"/>
    <w:tmpl w:val="C74EAC3A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8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4023ED"/>
    <w:multiLevelType w:val="hybridMultilevel"/>
    <w:tmpl w:val="CF600D92"/>
    <w:lvl w:ilvl="0" w:tplc="9F3086A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52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3"/>
  </w:num>
  <w:num w:numId="3">
    <w:abstractNumId w:val="51"/>
  </w:num>
  <w:num w:numId="4">
    <w:abstractNumId w:val="9"/>
  </w:num>
  <w:num w:numId="5">
    <w:abstractNumId w:val="50"/>
  </w:num>
  <w:num w:numId="6">
    <w:abstractNumId w:val="43"/>
  </w:num>
  <w:num w:numId="7">
    <w:abstractNumId w:val="49"/>
  </w:num>
  <w:num w:numId="8">
    <w:abstractNumId w:val="18"/>
  </w:num>
  <w:num w:numId="9">
    <w:abstractNumId w:val="40"/>
  </w:num>
  <w:num w:numId="10">
    <w:abstractNumId w:val="8"/>
  </w:num>
  <w:num w:numId="11">
    <w:abstractNumId w:val="41"/>
  </w:num>
  <w:num w:numId="12">
    <w:abstractNumId w:val="5"/>
  </w:num>
  <w:num w:numId="13">
    <w:abstractNumId w:val="32"/>
  </w:num>
  <w:num w:numId="14">
    <w:abstractNumId w:val="53"/>
  </w:num>
  <w:num w:numId="15">
    <w:abstractNumId w:val="46"/>
  </w:num>
  <w:num w:numId="16">
    <w:abstractNumId w:val="47"/>
  </w:num>
  <w:num w:numId="17">
    <w:abstractNumId w:val="55"/>
  </w:num>
  <w:num w:numId="18">
    <w:abstractNumId w:val="21"/>
  </w:num>
  <w:num w:numId="19">
    <w:abstractNumId w:val="33"/>
  </w:num>
  <w:num w:numId="20">
    <w:abstractNumId w:val="7"/>
  </w:num>
  <w:num w:numId="21">
    <w:abstractNumId w:val="17"/>
  </w:num>
  <w:num w:numId="22">
    <w:abstractNumId w:val="48"/>
  </w:num>
  <w:num w:numId="23">
    <w:abstractNumId w:val="19"/>
  </w:num>
  <w:num w:numId="24">
    <w:abstractNumId w:val="24"/>
  </w:num>
  <w:num w:numId="25">
    <w:abstractNumId w:val="36"/>
  </w:num>
  <w:num w:numId="26">
    <w:abstractNumId w:val="28"/>
  </w:num>
  <w:num w:numId="27">
    <w:abstractNumId w:val="2"/>
  </w:num>
  <w:num w:numId="28">
    <w:abstractNumId w:val="4"/>
  </w:num>
  <w:num w:numId="29">
    <w:abstractNumId w:val="31"/>
  </w:num>
  <w:num w:numId="30">
    <w:abstractNumId w:val="56"/>
  </w:num>
  <w:num w:numId="31">
    <w:abstractNumId w:val="22"/>
  </w:num>
  <w:num w:numId="32">
    <w:abstractNumId w:val="35"/>
  </w:num>
  <w:num w:numId="33">
    <w:abstractNumId w:val="52"/>
  </w:num>
  <w:num w:numId="34">
    <w:abstractNumId w:val="29"/>
  </w:num>
  <w:num w:numId="35">
    <w:abstractNumId w:val="25"/>
  </w:num>
  <w:num w:numId="36">
    <w:abstractNumId w:val="38"/>
  </w:num>
  <w:num w:numId="37">
    <w:abstractNumId w:val="1"/>
  </w:num>
  <w:num w:numId="38">
    <w:abstractNumId w:val="27"/>
  </w:num>
  <w:num w:numId="39">
    <w:abstractNumId w:val="15"/>
  </w:num>
  <w:num w:numId="40">
    <w:abstractNumId w:val="44"/>
  </w:num>
  <w:num w:numId="41">
    <w:abstractNumId w:val="0"/>
  </w:num>
  <w:num w:numId="42">
    <w:abstractNumId w:val="6"/>
  </w:num>
  <w:num w:numId="43">
    <w:abstractNumId w:val="20"/>
  </w:num>
  <w:num w:numId="44">
    <w:abstractNumId w:val="16"/>
  </w:num>
  <w:num w:numId="45">
    <w:abstractNumId w:val="42"/>
  </w:num>
  <w:num w:numId="46">
    <w:abstractNumId w:val="3"/>
  </w:num>
  <w:num w:numId="47">
    <w:abstractNumId w:val="37"/>
  </w:num>
  <w:num w:numId="48">
    <w:abstractNumId w:val="34"/>
  </w:num>
  <w:num w:numId="49">
    <w:abstractNumId w:val="11"/>
  </w:num>
  <w:num w:numId="50">
    <w:abstractNumId w:val="45"/>
  </w:num>
  <w:num w:numId="51">
    <w:abstractNumId w:val="12"/>
  </w:num>
  <w:num w:numId="52">
    <w:abstractNumId w:val="10"/>
  </w:num>
  <w:num w:numId="53">
    <w:abstractNumId w:val="26"/>
  </w:num>
  <w:num w:numId="54">
    <w:abstractNumId w:val="39"/>
  </w:num>
  <w:num w:numId="55">
    <w:abstractNumId w:val="30"/>
  </w:num>
  <w:num w:numId="56">
    <w:abstractNumId w:val="13"/>
  </w:num>
  <w:num w:numId="57">
    <w:abstractNumId w:val="1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690"/>
    <w:rsid w:val="009C2F7B"/>
    <w:rsid w:val="00A26D03"/>
    <w:rsid w:val="00A56690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66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56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690"/>
    <w:rPr>
      <w:rFonts w:asciiTheme="majorHAnsi" w:eastAsiaTheme="majorEastAsia" w:hAnsiTheme="majorHAnsi" w:cstheme="majorBidi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66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690"/>
    <w:rPr>
      <w:rFonts w:asciiTheme="majorHAnsi" w:eastAsiaTheme="majorEastAsia" w:hAnsiTheme="majorHAnsi" w:cstheme="majorBidi"/>
      <w:b/>
      <w:bCs/>
      <w:sz w:val="28"/>
      <w:lang w:eastAsia="ru-RU"/>
    </w:rPr>
  </w:style>
  <w:style w:type="paragraph" w:customStyle="1" w:styleId="11">
    <w:name w:val="Стиль1 Знак"/>
    <w:basedOn w:val="3"/>
    <w:rsid w:val="00A56690"/>
    <w:pPr>
      <w:spacing w:before="60" w:after="120" w:line="240" w:lineRule="auto"/>
      <w:jc w:val="both"/>
    </w:pPr>
    <w:rPr>
      <w:rFonts w:ascii="Arial" w:eastAsia="Times New Roman" w:hAnsi="Arial" w:cs="Arial"/>
    </w:rPr>
  </w:style>
  <w:style w:type="paragraph" w:customStyle="1" w:styleId="12">
    <w:name w:val="Стиль1"/>
    <w:basedOn w:val="3"/>
    <w:rsid w:val="00A56690"/>
    <w:pPr>
      <w:spacing w:before="60" w:after="120" w:line="240" w:lineRule="auto"/>
      <w:jc w:val="both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56690"/>
    <w:pPr>
      <w:ind w:left="720"/>
      <w:contextualSpacing/>
    </w:pPr>
  </w:style>
  <w:style w:type="paragraph" w:customStyle="1" w:styleId="13">
    <w:name w:val="З1"/>
    <w:basedOn w:val="a"/>
    <w:next w:val="a"/>
    <w:rsid w:val="00A5669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A566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56690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566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ienie">
    <w:name w:val="nienie"/>
    <w:basedOn w:val="a"/>
    <w:rsid w:val="00A5669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566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56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6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566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6690"/>
    <w:rPr>
      <w:rFonts w:eastAsiaTheme="minorEastAsia"/>
      <w:lang w:eastAsia="ru-RU"/>
    </w:rPr>
  </w:style>
  <w:style w:type="paragraph" w:customStyle="1" w:styleId="bcs">
    <w:name w:val="bcs"/>
    <w:basedOn w:val="a"/>
    <w:rsid w:val="00A56690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A56690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A566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A5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69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5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690"/>
    <w:rPr>
      <w:rFonts w:eastAsiaTheme="minorEastAsia"/>
      <w:lang w:eastAsia="ru-RU"/>
    </w:rPr>
  </w:style>
  <w:style w:type="character" w:customStyle="1" w:styleId="grame">
    <w:name w:val="grame"/>
    <w:basedOn w:val="a0"/>
    <w:rsid w:val="00A56690"/>
  </w:style>
  <w:style w:type="character" w:customStyle="1" w:styleId="14">
    <w:name w:val="Основной текст Знак1"/>
    <w:basedOn w:val="a0"/>
    <w:uiPriority w:val="99"/>
    <w:rsid w:val="00A56690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A5669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1"/>
    <w:uiPriority w:val="99"/>
    <w:rsid w:val="00A56690"/>
    <w:rPr>
      <w:sz w:val="38"/>
      <w:szCs w:val="38"/>
    </w:rPr>
  </w:style>
  <w:style w:type="character" w:customStyle="1" w:styleId="15">
    <w:name w:val="Заголовок №1_"/>
    <w:basedOn w:val="a0"/>
    <w:link w:val="16"/>
    <w:uiPriority w:val="99"/>
    <w:rsid w:val="00A5669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A5669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4"/>
    <w:uiPriority w:val="99"/>
    <w:rsid w:val="00A56690"/>
    <w:rPr>
      <w:sz w:val="38"/>
      <w:szCs w:val="38"/>
    </w:rPr>
  </w:style>
  <w:style w:type="paragraph" w:customStyle="1" w:styleId="32">
    <w:name w:val="Основной текст (3)"/>
    <w:basedOn w:val="a"/>
    <w:link w:val="31"/>
    <w:uiPriority w:val="99"/>
    <w:rsid w:val="00A5669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16">
    <w:name w:val="Заголовок №1"/>
    <w:basedOn w:val="a"/>
    <w:link w:val="15"/>
    <w:uiPriority w:val="99"/>
    <w:rsid w:val="00A5669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paragraph" w:customStyle="1" w:styleId="25">
    <w:name w:val="Заголовок №2"/>
    <w:basedOn w:val="a"/>
    <w:link w:val="24"/>
    <w:uiPriority w:val="99"/>
    <w:rsid w:val="00A5669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A566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669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56690"/>
  </w:style>
  <w:style w:type="paragraph" w:styleId="ac">
    <w:name w:val="TOC Heading"/>
    <w:basedOn w:val="1"/>
    <w:next w:val="a"/>
    <w:uiPriority w:val="39"/>
    <w:unhideWhenUsed/>
    <w:qFormat/>
    <w:rsid w:val="00A56690"/>
    <w:pPr>
      <w:spacing w:line="259" w:lineRule="auto"/>
      <w:outlineLvl w:val="9"/>
    </w:pPr>
    <w:rPr>
      <w:color w:val="365F91" w:themeColor="accent1" w:themeShade="BF"/>
    </w:rPr>
  </w:style>
  <w:style w:type="paragraph" w:styleId="17">
    <w:name w:val="toc 1"/>
    <w:basedOn w:val="a"/>
    <w:next w:val="a"/>
    <w:autoRedefine/>
    <w:uiPriority w:val="39"/>
    <w:unhideWhenUsed/>
    <w:rsid w:val="00A56690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A56690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A56690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A5669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5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6690"/>
    <w:pPr>
      <w:suppressAutoHyphens/>
      <w:autoSpaceDN w:val="0"/>
      <w:textAlignment w:val="baseline"/>
    </w:pPr>
    <w:rPr>
      <w:rFonts w:ascii="Calibri" w:eastAsia="SimSun" w:hAnsi="Calibri" w:cs="Tahoma"/>
      <w:color w:val="00000A"/>
      <w:kern w:val="3"/>
      <w:lang w:eastAsia="ru-RU"/>
    </w:rPr>
  </w:style>
  <w:style w:type="numbering" w:customStyle="1" w:styleId="WWNum27">
    <w:name w:val="WWNum27"/>
    <w:basedOn w:val="a2"/>
    <w:rsid w:val="00A56690"/>
    <w:pPr>
      <w:numPr>
        <w:numId w:val="56"/>
      </w:numPr>
    </w:pPr>
  </w:style>
  <w:style w:type="numbering" w:customStyle="1" w:styleId="WWNum28">
    <w:name w:val="WWNum28"/>
    <w:basedOn w:val="a2"/>
    <w:rsid w:val="00A56690"/>
    <w:pPr>
      <w:numPr>
        <w:numId w:val="57"/>
      </w:numPr>
    </w:pPr>
  </w:style>
  <w:style w:type="paragraph" w:customStyle="1" w:styleId="af">
    <w:name w:val="Отступ перед"/>
    <w:basedOn w:val="a"/>
    <w:rsid w:val="00A56690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A5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66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.park.ru:80/doc.jsp?urn=urn:garant:12038258&amp;anchor=1012" TargetMode="External"/><Relationship Id="rId5" Type="http://schemas.openxmlformats.org/officeDocument/2006/relationships/hyperlink" Target="http://garant.park.ru:80/doc.jsp?urn=urn:garant:12027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17116</Words>
  <Characters>97563</Characters>
  <Application>Microsoft Office Word</Application>
  <DocSecurity>0</DocSecurity>
  <Lines>813</Lines>
  <Paragraphs>228</Paragraphs>
  <ScaleCrop>false</ScaleCrop>
  <Company>Reanimator Extreme Edition</Company>
  <LinksUpToDate>false</LinksUpToDate>
  <CharactersWithSpaces>114451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cp:lastPrinted>2016-12-05T05:09:00Z</cp:lastPrinted>
  <dcterms:created xsi:type="dcterms:W3CDTF">2016-12-05T05:05:00Z</dcterms:created>
  <dcterms:modified xsi:type="dcterms:W3CDTF">2016-12-05T05:15:00Z</dcterms:modified>
</cp:coreProperties>
</file>