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618B2" w:rsidRPr="00B618B2" w:rsidTr="000D7FE7">
        <w:tc>
          <w:tcPr>
            <w:tcW w:w="9570" w:type="dxa"/>
          </w:tcPr>
          <w:p w:rsidR="00B618B2" w:rsidRPr="00B618B2" w:rsidRDefault="00B618B2" w:rsidP="00B6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1D1CF" wp14:editId="6A5AA453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8B2" w:rsidRPr="00B618B2" w:rsidRDefault="00B618B2" w:rsidP="00B618B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618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B618B2" w:rsidRPr="00B618B2" w:rsidRDefault="00B618B2" w:rsidP="00B6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618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МУНИЦИПАЛЬНОГО ОБРАЗОВАНИЯ ЧКАЛОВСКИЙ СЕЛЬСОВЕТ</w:t>
            </w:r>
          </w:p>
          <w:p w:rsidR="00B618B2" w:rsidRPr="00B618B2" w:rsidRDefault="00B618B2" w:rsidP="00B618B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618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 ОРЕНБУРГСКОЙ ОБЛАСТИ</w:t>
            </w:r>
          </w:p>
          <w:p w:rsidR="00B618B2" w:rsidRPr="00B618B2" w:rsidRDefault="00B618B2" w:rsidP="00B618B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ЧЕТВЕРТОГО СОЗЫВА</w:t>
            </w:r>
          </w:p>
          <w:p w:rsidR="00B618B2" w:rsidRPr="00B618B2" w:rsidRDefault="00B618B2" w:rsidP="00B6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8B2" w:rsidRPr="00B618B2" w:rsidRDefault="00B618B2" w:rsidP="00B618B2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618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B618B2" w:rsidRPr="00B618B2" w:rsidRDefault="00B618B2" w:rsidP="00B618B2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8B2" w:rsidRPr="00B618B2" w:rsidRDefault="00B618B2" w:rsidP="00B618B2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B6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22.10.</w:t>
      </w:r>
      <w:r w:rsidRPr="00B6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2024                                           </w:t>
      </w:r>
      <w:r w:rsidRPr="00B618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 Чкаловский                                                </w:t>
      </w:r>
      <w:r w:rsidRPr="00B6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B6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150</w:t>
      </w:r>
    </w:p>
    <w:p w:rsidR="00B618B2" w:rsidRPr="0034696B" w:rsidRDefault="00B618B2" w:rsidP="00B87E2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E25" w:rsidRPr="00B618B2" w:rsidRDefault="00B87E25" w:rsidP="00B87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B618B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Об утверждении </w:t>
      </w:r>
      <w:r w:rsidR="00A87F13" w:rsidRPr="00B618B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</w:t>
      </w:r>
      <w:r w:rsidRPr="00B618B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B87E25" w:rsidRPr="0034696B" w:rsidRDefault="00B87E25" w:rsidP="00B87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8B2" w:rsidRPr="00B618B2" w:rsidRDefault="00B618B2" w:rsidP="00B6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24 июля 2002 года №101-ФЗ «Об обороте земель сельскохозяйственного назначения», Уставом муниципального образования Чкаловский сельсовет </w:t>
      </w:r>
      <w:proofErr w:type="spellStart"/>
      <w:r w:rsidRPr="00B618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 депутатов решил:</w:t>
      </w:r>
    </w:p>
    <w:p w:rsidR="00B618B2" w:rsidRPr="00B618B2" w:rsidRDefault="00B618B2" w:rsidP="00B618B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61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8B2" w:rsidRPr="00B618B2" w:rsidRDefault="00B618B2" w:rsidP="00B618B2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2.   </w:t>
      </w:r>
      <w:r w:rsidRPr="00B618B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 1 к Положению.</w:t>
      </w:r>
    </w:p>
    <w:p w:rsidR="00B618B2" w:rsidRPr="00B618B2" w:rsidRDefault="00B618B2" w:rsidP="00C42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3. </w:t>
      </w:r>
      <w:r w:rsidRPr="00B618B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Настоящее </w:t>
      </w:r>
      <w:r w:rsidR="00C42A17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решение</w:t>
      </w:r>
      <w:r w:rsidRPr="00B618B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вступает в силу с момента его официального </w:t>
      </w:r>
      <w:r w:rsidR="00C42A17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опубликования (</w:t>
      </w:r>
      <w:r w:rsidRPr="00B618B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обнародования</w:t>
      </w:r>
      <w:r w:rsidR="00C42A17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)</w:t>
      </w:r>
      <w:r w:rsidRPr="00B618B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</w:t>
      </w:r>
    </w:p>
    <w:p w:rsidR="00B87E25" w:rsidRPr="0034696B" w:rsidRDefault="00B87E25" w:rsidP="00B87E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87E25" w:rsidRPr="0034696B" w:rsidRDefault="00B87E25" w:rsidP="00B87E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42A17" w:rsidRPr="00C42A17" w:rsidRDefault="00C42A17" w:rsidP="00C42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C4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Pr="00C4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Р.В. </w:t>
      </w:r>
      <w:proofErr w:type="spellStart"/>
      <w:r w:rsidRPr="00C42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Гельцева</w:t>
      </w:r>
      <w:proofErr w:type="spellEnd"/>
    </w:p>
    <w:p w:rsidR="00C42A17" w:rsidRPr="00C42A17" w:rsidRDefault="00C42A17" w:rsidP="00C42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муниципального образования                                             И.Р. Хакимов                                              </w:t>
      </w:r>
    </w:p>
    <w:p w:rsidR="0034696B" w:rsidRDefault="0034696B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17" w:rsidRDefault="00C42A17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17" w:rsidRDefault="00C42A17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17" w:rsidRDefault="00C42A17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17" w:rsidRDefault="00C42A17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17" w:rsidRDefault="00C42A17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17" w:rsidRDefault="00C42A17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17" w:rsidRDefault="00C42A17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66" w:rsidRPr="0034696B" w:rsidRDefault="00B65666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25" w:rsidRPr="0034696B" w:rsidRDefault="00B87E25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17" w:rsidRPr="00C42A17" w:rsidRDefault="00C42A17" w:rsidP="00C42A17">
      <w:pPr>
        <w:spacing w:after="0" w:line="240" w:lineRule="auto"/>
        <w:ind w:left="5664" w:firstLine="432"/>
        <w:rPr>
          <w:rFonts w:ascii="Times New Roman" w:eastAsia="Times New Roman" w:hAnsi="Times New Roman" w:cs="Times New Roman"/>
          <w:lang w:eastAsia="ru-RU"/>
        </w:rPr>
      </w:pPr>
      <w:r w:rsidRPr="00C42A17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C42A17" w:rsidRDefault="00C42A17" w:rsidP="00C42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2A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к решению Совета депутатов                                                                                                              </w:t>
      </w:r>
    </w:p>
    <w:p w:rsidR="00C42A17" w:rsidRDefault="00C42A17" w:rsidP="00C42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МО Чкаловский  сельсовет</w:t>
      </w:r>
    </w:p>
    <w:p w:rsidR="00C42A17" w:rsidRPr="00C42A17" w:rsidRDefault="00C42A17" w:rsidP="00C42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2A1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r w:rsidRPr="00C42A17"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65666">
        <w:rPr>
          <w:rFonts w:ascii="Times New Roman" w:eastAsia="Times New Roman" w:hAnsi="Times New Roman" w:cs="Times New Roman"/>
          <w:lang w:eastAsia="ru-RU"/>
        </w:rPr>
        <w:t>22.10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2A17">
        <w:rPr>
          <w:rFonts w:ascii="Times New Roman" w:eastAsia="Times New Roman" w:hAnsi="Times New Roman" w:cs="Times New Roman"/>
          <w:lang w:eastAsia="ru-RU"/>
        </w:rPr>
        <w:t xml:space="preserve">.2024    №  </w:t>
      </w:r>
      <w:r w:rsidR="00B65666">
        <w:rPr>
          <w:rFonts w:ascii="Times New Roman" w:eastAsia="Times New Roman" w:hAnsi="Times New Roman" w:cs="Times New Roman"/>
          <w:lang w:eastAsia="ru-RU"/>
        </w:rPr>
        <w:t>150</w:t>
      </w:r>
    </w:p>
    <w:p w:rsidR="0034696B" w:rsidRPr="0034696B" w:rsidRDefault="0034696B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B65579" w:rsidP="00B65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Положение</w:t>
      </w:r>
    </w:p>
    <w:p w:rsidR="00B65579" w:rsidRDefault="00B65579" w:rsidP="0032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7F13" w:rsidRPr="0034696B" w:rsidRDefault="00A87F13" w:rsidP="0032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A87F13" w:rsidRDefault="00B65579" w:rsidP="00A87F1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A87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Общие положения</w:t>
      </w:r>
    </w:p>
    <w:p w:rsidR="00A87F13" w:rsidRPr="00A87F13" w:rsidRDefault="00A87F13" w:rsidP="00A87F13">
      <w:pPr>
        <w:pStyle w:val="a5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65579" w:rsidRPr="00A87F13" w:rsidRDefault="00B65579" w:rsidP="00A87F13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A87F13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Настоящее Положение определяет порядок рассмотрения заявок и принятия решений о продаже земельных долей, находящихся</w:t>
      </w:r>
      <w:r w:rsidR="004A5906" w:rsidRPr="00A87F1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собственности</w:t>
      </w:r>
      <w:r w:rsidR="00392DB4" w:rsidRPr="00A87F1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администрации</w:t>
      </w:r>
      <w:r w:rsidR="004A5906" w:rsidRPr="00A87F1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242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муниципального образования Чкаловский сельсовет </w:t>
      </w:r>
      <w:proofErr w:type="spellStart"/>
      <w:r w:rsidR="00A24290">
        <w:rPr>
          <w:rFonts w:ascii="Times New Roman" w:eastAsia="Times New Roman" w:hAnsi="Times New Roman" w:cs="Times New Roman"/>
          <w:color w:val="212121"/>
          <w:sz w:val="24"/>
          <w:szCs w:val="24"/>
        </w:rPr>
        <w:t>Асекеевского</w:t>
      </w:r>
      <w:proofErr w:type="spellEnd"/>
      <w:r w:rsidR="00A242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A87F1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района </w:t>
      </w:r>
      <w:r w:rsidR="00A242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Оренбургской </w:t>
      </w:r>
      <w:r w:rsidRPr="00A87F13">
        <w:rPr>
          <w:rFonts w:ascii="Times New Roman" w:eastAsia="Times New Roman" w:hAnsi="Times New Roman" w:cs="Times New Roman"/>
          <w:color w:val="212121"/>
          <w:sz w:val="24"/>
          <w:szCs w:val="24"/>
        </w:rPr>
        <w:t>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A87F1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:rsidR="00A87F13" w:rsidRPr="00A87F13" w:rsidRDefault="00A87F13" w:rsidP="00A87F13">
      <w:pPr>
        <w:pStyle w:val="a5"/>
        <w:shd w:val="clear" w:color="auto" w:fill="FFFFFF"/>
        <w:spacing w:after="0" w:line="240" w:lineRule="auto"/>
        <w:ind w:left="117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617C0" w:rsidRPr="0034696B" w:rsidRDefault="00B65579" w:rsidP="00A87F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Порядок рассмотрения заявок сельскохозяйственных организаций</w:t>
      </w:r>
    </w:p>
    <w:p w:rsidR="00B65579" w:rsidRDefault="00B65579" w:rsidP="00A87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A87F13" w:rsidRPr="0034696B" w:rsidRDefault="00A87F13" w:rsidP="00D61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В течение шести месяцев со дня возникновения права муниципальн</w:t>
      </w:r>
      <w:r w:rsidR="004A5906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ой собственности </w:t>
      </w:r>
      <w:r w:rsidR="00392DB4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</w:t>
      </w:r>
      <w:r w:rsidR="00A24290" w:rsidRPr="00A242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 земельную долю администраци</w:t>
      </w:r>
      <w:r w:rsidR="00A242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я</w:t>
      </w:r>
      <w:r w:rsidR="00A24290" w:rsidRPr="00A242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муниципального образования Чкаловский сельсовет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(далее –</w:t>
      </w:r>
      <w:r w:rsidR="00A24290" w:rsidRPr="00A24290">
        <w:t xml:space="preserve"> </w:t>
      </w:r>
      <w:r w:rsidR="00A24290" w:rsidRPr="00A242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администрация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 Лица, заинтересованные в приобретении земельной доли, подают заявления (форма заяв</w:t>
      </w:r>
      <w:r w:rsidR="00D617C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ления содержится в приложении</w:t>
      </w:r>
      <w:r w:rsidR="005565F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5565F8" w:rsidRPr="005565F8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№ 1 к настоящему Положению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в администрацию на имя Главы </w:t>
      </w:r>
      <w:r w:rsidR="00392DB4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 (далее - Главе </w:t>
      </w:r>
      <w:r w:rsidR="0030414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заявлению прилагаются:</w:t>
      </w:r>
    </w:p>
    <w:p w:rsidR="00B65579" w:rsidRPr="0034696B" w:rsidRDefault="00B65579" w:rsidP="00B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Pr="00346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B65579" w:rsidRPr="0034696B" w:rsidRDefault="00B65579" w:rsidP="00B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6A7520" w:rsidRPr="0034696B" w:rsidRDefault="00B65579" w:rsidP="006A7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6A0C1C" w:rsidRPr="0034696B" w:rsidRDefault="00B65579" w:rsidP="006A752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6A0C1C" w:rsidRPr="00346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6A0C1C" w:rsidRPr="0034696B" w:rsidRDefault="006A0C1C" w:rsidP="00D617C0">
      <w:pPr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6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2.4. Уполномоченный специалист администрации принимает заявления, сверяет в случае необходимости копии документов с их подлинниками и передает Главе </w:t>
      </w:r>
      <w:r w:rsidR="0030414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рассмотрения.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2.5. Глава </w:t>
      </w:r>
      <w:r w:rsidR="0030414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6A7520" w:rsidRPr="008B4875" w:rsidRDefault="008B4875" w:rsidP="008B487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65579" w:rsidRPr="008B4875">
        <w:rPr>
          <w:rFonts w:ascii="Times New Roman" w:hAnsi="Times New Roman" w:cs="Times New Roman"/>
          <w:sz w:val="24"/>
          <w:szCs w:val="24"/>
          <w:lang w:eastAsia="ru-RU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</w:t>
      </w:r>
      <w:r w:rsidRPr="008B4875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Земельная доля продается </w:t>
      </w:r>
      <w:proofErr w:type="gramStart"/>
      <w:r w:rsidRPr="008B4875">
        <w:rPr>
          <w:rFonts w:ascii="Times New Roman" w:hAnsi="Times New Roman" w:cs="Times New Roman"/>
          <w:sz w:val="24"/>
          <w:szCs w:val="24"/>
          <w:lang w:eastAsia="ru-RU"/>
        </w:rPr>
        <w:t>первому</w:t>
      </w:r>
      <w:proofErr w:type="gramEnd"/>
      <w:r w:rsidRPr="008B4875">
        <w:rPr>
          <w:rFonts w:ascii="Times New Roman" w:hAnsi="Times New Roman" w:cs="Times New Roman"/>
          <w:sz w:val="24"/>
          <w:szCs w:val="24"/>
          <w:lang w:eastAsia="ru-RU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B65579" w:rsidRPr="008B4875" w:rsidRDefault="008B4875" w:rsidP="008B48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65579" w:rsidRPr="008B4875">
        <w:rPr>
          <w:rFonts w:ascii="Times New Roman" w:hAnsi="Times New Roman" w:cs="Times New Roman"/>
          <w:sz w:val="24"/>
          <w:szCs w:val="24"/>
          <w:lang w:eastAsia="ru-RU"/>
        </w:rPr>
        <w:t>2.7. На основании постановлен</w:t>
      </w:r>
      <w:r w:rsidR="00591F06" w:rsidRPr="008B4875">
        <w:rPr>
          <w:rFonts w:ascii="Times New Roman" w:hAnsi="Times New Roman" w:cs="Times New Roman"/>
          <w:sz w:val="24"/>
          <w:szCs w:val="24"/>
          <w:lang w:eastAsia="ru-RU"/>
        </w:rPr>
        <w:t xml:space="preserve">ия администрации </w:t>
      </w:r>
      <w:r w:rsidR="00B65579" w:rsidRPr="008B4875">
        <w:rPr>
          <w:rFonts w:ascii="Times New Roman" w:hAnsi="Times New Roman" w:cs="Times New Roman"/>
          <w:sz w:val="24"/>
          <w:szCs w:val="24"/>
          <w:lang w:eastAsia="ru-RU"/>
        </w:rPr>
        <w:t>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B65579" w:rsidRPr="008B4875" w:rsidRDefault="008B4875" w:rsidP="008B48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65579" w:rsidRPr="008B4875">
        <w:rPr>
          <w:rFonts w:ascii="Times New Roman" w:hAnsi="Times New Roman" w:cs="Times New Roman"/>
          <w:sz w:val="24"/>
          <w:szCs w:val="24"/>
          <w:lang w:eastAsia="ru-RU"/>
        </w:rPr>
        <w:t>2.8. Государственная регистрация права на земельную долю осуществляется в установленном законом порядке.</w:t>
      </w:r>
    </w:p>
    <w:p w:rsidR="00B65579" w:rsidRPr="0034696B" w:rsidRDefault="00B65579" w:rsidP="008B48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87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2.9. </w:t>
      </w:r>
      <w:proofErr w:type="gramStart"/>
      <w:r w:rsidRPr="008B487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после истечения шести месяцев с момента возникновения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права муниципальной собственности на данную земельную долю, при условии надлежащего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B65579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этом администрация вправе заключить договор аренды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дств в б</w:t>
      </w:r>
      <w:proofErr w:type="gramEnd"/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юджет поселения.</w:t>
      </w:r>
    </w:p>
    <w:p w:rsidR="00320B3C" w:rsidRPr="0034696B" w:rsidRDefault="00320B3C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B4875" w:rsidRDefault="00B65579" w:rsidP="008B48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4696B" w:rsidRDefault="0034696B" w:rsidP="00320B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 w:type="page"/>
      </w:r>
    </w:p>
    <w:p w:rsidR="008B4875" w:rsidRPr="008B4875" w:rsidRDefault="008B4875" w:rsidP="008B48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B487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lastRenderedPageBreak/>
        <w:t>Приложение № 1</w:t>
      </w:r>
    </w:p>
    <w:p w:rsidR="008B4875" w:rsidRPr="008B4875" w:rsidRDefault="008B4875" w:rsidP="008B48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B487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к Положению о порядке рассмотрения</w:t>
      </w:r>
    </w:p>
    <w:p w:rsidR="008B4875" w:rsidRPr="008B4875" w:rsidRDefault="008B4875" w:rsidP="008B48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B487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заявок сельскохозяйственных организаций</w:t>
      </w:r>
    </w:p>
    <w:p w:rsidR="008B4875" w:rsidRPr="008B4875" w:rsidRDefault="008B4875" w:rsidP="008B48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B487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и крестьянских (фермерских) хозяйств</w:t>
      </w:r>
    </w:p>
    <w:p w:rsidR="008B4875" w:rsidRPr="008B4875" w:rsidRDefault="008B4875" w:rsidP="008B48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B487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 продаже земельных долей из земель</w:t>
      </w:r>
    </w:p>
    <w:p w:rsidR="008B4875" w:rsidRPr="008B4875" w:rsidRDefault="008B4875" w:rsidP="008B48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B487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сельскохозяйственного назначения и</w:t>
      </w:r>
    </w:p>
    <w:p w:rsidR="008B4875" w:rsidRPr="008B4875" w:rsidRDefault="008B4875" w:rsidP="008B48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B487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принятия решений о продаже</w:t>
      </w:r>
    </w:p>
    <w:p w:rsidR="008B4875" w:rsidRPr="008B4875" w:rsidRDefault="008B4875" w:rsidP="008B48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B487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земельных долей</w:t>
      </w:r>
    </w:p>
    <w:p w:rsidR="006951E2" w:rsidRPr="0034696B" w:rsidRDefault="00B65579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951E2" w:rsidRPr="0034696B" w:rsidRDefault="006951E2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6F61" w:rsidRPr="0034696B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</w:t>
      </w:r>
      <w:bookmarkStart w:id="0" w:name="_GoBack"/>
      <w:bookmarkEnd w:id="0"/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аве администрации </w:t>
      </w:r>
      <w:r w:rsidR="008B487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муниципального образования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296F61" w:rsidRPr="0034696B" w:rsidRDefault="003B7272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Чкаловский</w:t>
      </w:r>
      <w:r w:rsidR="00296F6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="00296F6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65579" w:rsidRPr="0034696B" w:rsidRDefault="003B7272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Оренбургской </w:t>
      </w:r>
      <w:r w:rsidR="00296F6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области </w:t>
      </w:r>
    </w:p>
    <w:p w:rsidR="006951E2" w:rsidRPr="0034696B" w:rsidRDefault="006B7CC8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------------------------------          </w:t>
      </w:r>
    </w:p>
    <w:p w:rsidR="00296F61" w:rsidRPr="0034696B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Заявител</w:t>
      </w:r>
      <w:r w:rsidR="006951E2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_________________________________</w:t>
      </w:r>
    </w:p>
    <w:p w:rsidR="00296F61" w:rsidRPr="0034696B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</w:t>
      </w:r>
    </w:p>
    <w:p w:rsidR="00296F61" w:rsidRPr="0034696B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</w:t>
      </w:r>
    </w:p>
    <w:p w:rsidR="006951E2" w:rsidRPr="00CA4DB5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(полное наименование юридического лица/</w:t>
      </w:r>
    </w:p>
    <w:p w:rsidR="00296F61" w:rsidRPr="00CA4DB5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фамилия, имя, отчество физического лица)</w:t>
      </w:r>
    </w:p>
    <w:p w:rsidR="00591F06" w:rsidRPr="0034696B" w:rsidRDefault="00591F06" w:rsidP="00B65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91F06" w:rsidRPr="0034696B" w:rsidRDefault="00591F06" w:rsidP="00B65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B65579" w:rsidP="00CA4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о приобретении земельной доли </w:t>
      </w:r>
    </w:p>
    <w:p w:rsidR="006A7520" w:rsidRPr="0034696B" w:rsidRDefault="00B65579" w:rsidP="006A752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</w:p>
    <w:p w:rsidR="00B65579" w:rsidRPr="00CA4DB5" w:rsidRDefault="00B65579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(адрес (место нахождения) юридического/физического лица, телефон)</w:t>
      </w:r>
    </w:p>
    <w:p w:rsidR="006A7520" w:rsidRPr="0034696B" w:rsidRDefault="00B65579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</w:t>
      </w:r>
    </w:p>
    <w:p w:rsidR="00CA4DB5" w:rsidRDefault="00B65579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(ОГРН, ИНН, дата государственной регистрации, серия и номер документа о внесении в ЕГРЮЛ/серия и номер паспорта, </w:t>
      </w:r>
    </w:p>
    <w:p w:rsidR="00B65579" w:rsidRPr="00CA4DB5" w:rsidRDefault="00B65579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кем и когда выдан)</w:t>
      </w:r>
    </w:p>
    <w:p w:rsidR="006951E2" w:rsidRPr="0034696B" w:rsidRDefault="006951E2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B65579" w:rsidP="00E44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основании п. 4 ст. 12 Федерального закона от 24.07.2002 №101-ФЗ «Об обороте земель сельскохозяйственного назначения»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просит продать земельную долю из земель сельскохозяйственного назначения в количестве ______ гектар</w:t>
      </w:r>
      <w:r w:rsidR="00E448B5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площадью____________</w:t>
      </w:r>
      <w:proofErr w:type="spellStart"/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кв.м</w:t>
      </w:r>
      <w:proofErr w:type="spellEnd"/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.,</w:t>
      </w:r>
      <w:r w:rsidR="00E448B5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кадастровы</w:t>
      </w:r>
      <w:r w:rsidR="00E448B5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номер</w:t>
      </w:r>
      <w:r w:rsidR="00E448B5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ом 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="00591F06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</w:p>
    <w:p w:rsidR="006951E2" w:rsidRPr="0034696B" w:rsidRDefault="006951E2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CA4DB5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  <w:r w:rsidR="00B65579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</w:t>
      </w:r>
      <w:r w:rsidR="00A600B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</w:t>
      </w:r>
      <w:r w:rsidR="00A600B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</w:p>
    <w:p w:rsidR="006A7520" w:rsidRPr="0034696B" w:rsidRDefault="00A600B1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</w:t>
      </w:r>
      <w:r w:rsidR="00A600B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</w:t>
      </w:r>
      <w:r w:rsidR="00A600B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</w:p>
    <w:p w:rsidR="006951E2" w:rsidRPr="0034696B" w:rsidRDefault="006951E2" w:rsidP="00B65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B65579" w:rsidP="00B65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Дата__________________________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Заявитель__________________________________________________________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</w:t>
      </w:r>
    </w:p>
    <w:p w:rsidR="00296F61" w:rsidRPr="0034696B" w:rsidRDefault="00296F61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681FD4" w:rsidRPr="00CA4DB5" w:rsidRDefault="006A7520" w:rsidP="00695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</w:t>
      </w:r>
      <w:r w:rsidR="00B65579"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CA4DB5" w:rsidRDefault="00CA4DB5" w:rsidP="00695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sectPr w:rsidR="00CA4DB5" w:rsidSect="00B6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3B5159A0"/>
    <w:multiLevelType w:val="hybridMultilevel"/>
    <w:tmpl w:val="453EA82A"/>
    <w:lvl w:ilvl="0" w:tplc="6084428C">
      <w:start w:val="3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90C044B"/>
    <w:multiLevelType w:val="multilevel"/>
    <w:tmpl w:val="CBA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439FB"/>
    <w:multiLevelType w:val="multilevel"/>
    <w:tmpl w:val="3E14F8C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A48A8"/>
    <w:multiLevelType w:val="multilevel"/>
    <w:tmpl w:val="AA9C94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71AB0026"/>
    <w:multiLevelType w:val="multilevel"/>
    <w:tmpl w:val="CBA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74A"/>
    <w:rsid w:val="000234DC"/>
    <w:rsid w:val="00152A0C"/>
    <w:rsid w:val="00160DBF"/>
    <w:rsid w:val="00271797"/>
    <w:rsid w:val="00272A70"/>
    <w:rsid w:val="00282663"/>
    <w:rsid w:val="00296F61"/>
    <w:rsid w:val="00304141"/>
    <w:rsid w:val="00320B3C"/>
    <w:rsid w:val="0034696B"/>
    <w:rsid w:val="00392DB4"/>
    <w:rsid w:val="003B041B"/>
    <w:rsid w:val="003B5F11"/>
    <w:rsid w:val="003B7272"/>
    <w:rsid w:val="00407095"/>
    <w:rsid w:val="004A5906"/>
    <w:rsid w:val="004B05F1"/>
    <w:rsid w:val="005565F8"/>
    <w:rsid w:val="00591F06"/>
    <w:rsid w:val="005C474A"/>
    <w:rsid w:val="0063765F"/>
    <w:rsid w:val="00681FD4"/>
    <w:rsid w:val="006951E2"/>
    <w:rsid w:val="006A0C1C"/>
    <w:rsid w:val="006A7520"/>
    <w:rsid w:val="006B7CC8"/>
    <w:rsid w:val="008559D8"/>
    <w:rsid w:val="008B4875"/>
    <w:rsid w:val="00A24290"/>
    <w:rsid w:val="00A600B1"/>
    <w:rsid w:val="00A87F13"/>
    <w:rsid w:val="00B618B2"/>
    <w:rsid w:val="00B65579"/>
    <w:rsid w:val="00B65666"/>
    <w:rsid w:val="00B87E25"/>
    <w:rsid w:val="00BF1E1C"/>
    <w:rsid w:val="00C4015F"/>
    <w:rsid w:val="00C42A17"/>
    <w:rsid w:val="00C712DA"/>
    <w:rsid w:val="00CA4DB5"/>
    <w:rsid w:val="00D617C0"/>
    <w:rsid w:val="00D900DD"/>
    <w:rsid w:val="00D91A85"/>
    <w:rsid w:val="00E139CB"/>
    <w:rsid w:val="00E448B5"/>
    <w:rsid w:val="00E601DA"/>
    <w:rsid w:val="00EA32AF"/>
    <w:rsid w:val="00ED274C"/>
    <w:rsid w:val="00ED2ACE"/>
    <w:rsid w:val="00F03528"/>
    <w:rsid w:val="00F4013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DA"/>
  </w:style>
  <w:style w:type="paragraph" w:styleId="1">
    <w:name w:val="heading 1"/>
    <w:basedOn w:val="a"/>
    <w:link w:val="10"/>
    <w:uiPriority w:val="9"/>
    <w:qFormat/>
    <w:rsid w:val="00B65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55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6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7E2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E2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4696B"/>
    <w:pPr>
      <w:spacing w:after="0" w:line="240" w:lineRule="auto"/>
    </w:pPr>
  </w:style>
  <w:style w:type="paragraph" w:customStyle="1" w:styleId="11">
    <w:name w:val="Заголовок 11"/>
    <w:basedOn w:val="a"/>
    <w:next w:val="a"/>
    <w:rsid w:val="00ED2ACE"/>
    <w:pPr>
      <w:keepNext/>
      <w:widowControl w:val="0"/>
      <w:numPr>
        <w:numId w:val="1"/>
      </w:numPr>
      <w:tabs>
        <w:tab w:val="left" w:pos="-432"/>
        <w:tab w:val="left" w:pos="0"/>
      </w:tabs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987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41FF-389E-4C62-AB81-33E524D8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Чкаловский</cp:lastModifiedBy>
  <cp:revision>7</cp:revision>
  <cp:lastPrinted>2024-10-22T11:18:00Z</cp:lastPrinted>
  <dcterms:created xsi:type="dcterms:W3CDTF">2022-09-29T07:54:00Z</dcterms:created>
  <dcterms:modified xsi:type="dcterms:W3CDTF">2024-10-22T11:19:00Z</dcterms:modified>
</cp:coreProperties>
</file>