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5D" w:rsidRPr="00505F5D" w:rsidRDefault="00505F5D" w:rsidP="00505F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5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05F5D" w:rsidRPr="00505F5D" w:rsidRDefault="00505F5D" w:rsidP="00505F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5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05F5D" w:rsidRPr="00505F5D" w:rsidRDefault="00505F5D" w:rsidP="00505F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5D">
        <w:rPr>
          <w:rFonts w:ascii="Times New Roman" w:hAnsi="Times New Roman" w:cs="Times New Roman"/>
          <w:b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505F5D" w:rsidRPr="00505F5D" w:rsidRDefault="00505F5D" w:rsidP="00505F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5D">
        <w:rPr>
          <w:rFonts w:ascii="Times New Roman" w:hAnsi="Times New Roman" w:cs="Times New Roman"/>
          <w:b/>
          <w:sz w:val="24"/>
          <w:szCs w:val="24"/>
        </w:rPr>
        <w:t>второго созыва</w:t>
      </w:r>
    </w:p>
    <w:p w:rsidR="00505F5D" w:rsidRDefault="00505F5D" w:rsidP="00505F5D">
      <w:pPr>
        <w:shd w:val="clear" w:color="auto" w:fill="FFFFFF"/>
        <w:ind w:right="18"/>
        <w:jc w:val="center"/>
        <w:rPr>
          <w:b/>
          <w:bCs/>
          <w:color w:val="000000"/>
          <w:sz w:val="24"/>
          <w:szCs w:val="24"/>
        </w:rPr>
      </w:pPr>
    </w:p>
    <w:p w:rsidR="00505F5D" w:rsidRPr="00505F5D" w:rsidRDefault="00505F5D" w:rsidP="00505F5D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505F5D" w:rsidRPr="00505F5D" w:rsidRDefault="00505F5D" w:rsidP="00505F5D">
      <w:pPr>
        <w:shd w:val="clear" w:color="auto" w:fill="FFFFFF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F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марта 2012  года  </w:t>
      </w:r>
      <w:r w:rsidRPr="0050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505F5D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Pr="0050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Pr="00505F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 107</w:t>
      </w:r>
    </w:p>
    <w:p w:rsidR="00505F5D" w:rsidRPr="00505F5D" w:rsidRDefault="00505F5D" w:rsidP="00505F5D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D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представления в прокуратуру Асекеевского района принятых нормативных правовых актов для проведения антикоррупционной  экспертизы</w:t>
      </w:r>
    </w:p>
    <w:p w:rsidR="00505F5D" w:rsidRPr="00505F5D" w:rsidRDefault="00505F5D" w:rsidP="0050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5D" w:rsidRPr="00505F5D" w:rsidRDefault="00505F5D" w:rsidP="001925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17.07.2009 № 172-ФЗ «Об антикоррупционной экспертизе нормативных правовых актов и проектов нормативных  правовых актов» и статьи 9.1 Федерального закона «О прокуратуре Российской Федерации» Совет депутатов муниципального образования Чкаловский сельсовет решил:</w:t>
      </w:r>
    </w:p>
    <w:p w:rsidR="00505F5D" w:rsidRPr="00505F5D" w:rsidRDefault="00505F5D" w:rsidP="001925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1.Утвердить Положение о  порядке представления в прокуратуру Асекеевского района принятых нормативных правовых актов для проведения антикоррупционной  экспертизы согласно приложению.</w:t>
      </w:r>
    </w:p>
    <w:p w:rsidR="00505F5D" w:rsidRPr="00505F5D" w:rsidRDefault="00505F5D" w:rsidP="001925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подписания и подлежит обнародованию.</w:t>
      </w:r>
    </w:p>
    <w:p w:rsidR="00505F5D" w:rsidRPr="00505F5D" w:rsidRDefault="00505F5D" w:rsidP="00505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F5D" w:rsidRPr="00505F5D" w:rsidRDefault="00505F5D" w:rsidP="00505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F5D" w:rsidRPr="00505F5D" w:rsidRDefault="00505F5D" w:rsidP="00505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Глава</w:t>
      </w:r>
    </w:p>
    <w:p w:rsidR="00505F5D" w:rsidRPr="00505F5D" w:rsidRDefault="00505F5D" w:rsidP="00505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С.А.Исайчев</w:t>
      </w:r>
    </w:p>
    <w:p w:rsidR="00505F5D" w:rsidRPr="00505F5D" w:rsidRDefault="00505F5D" w:rsidP="00505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F5D" w:rsidRDefault="00505F5D" w:rsidP="00505F5D">
      <w:r>
        <w:t xml:space="preserve">   </w:t>
      </w:r>
    </w:p>
    <w:p w:rsidR="00505F5D" w:rsidRDefault="00505F5D" w:rsidP="00505F5D">
      <w:pPr>
        <w:jc w:val="both"/>
        <w:rPr>
          <w:sz w:val="28"/>
          <w:szCs w:val="28"/>
        </w:rPr>
      </w:pPr>
    </w:p>
    <w:p w:rsidR="00505F5D" w:rsidRDefault="00505F5D" w:rsidP="00505F5D">
      <w:pPr>
        <w:jc w:val="both"/>
        <w:rPr>
          <w:sz w:val="28"/>
          <w:szCs w:val="28"/>
        </w:rPr>
      </w:pPr>
    </w:p>
    <w:p w:rsidR="004A2979" w:rsidRDefault="004A2979"/>
    <w:p w:rsidR="00505F5D" w:rsidRDefault="00505F5D"/>
    <w:p w:rsidR="00505F5D" w:rsidRDefault="00505F5D"/>
    <w:p w:rsidR="00505F5D" w:rsidRDefault="00505F5D"/>
    <w:p w:rsidR="00505F5D" w:rsidRDefault="00505F5D"/>
    <w:p w:rsidR="00505F5D" w:rsidRDefault="00505F5D"/>
    <w:p w:rsidR="00505F5D" w:rsidRPr="00505F5D" w:rsidRDefault="00505F5D" w:rsidP="00505F5D">
      <w:pPr>
        <w:pStyle w:val="a3"/>
        <w:jc w:val="right"/>
        <w:rPr>
          <w:rFonts w:ascii="Times New Roman" w:hAnsi="Times New Roman" w:cs="Times New Roman"/>
        </w:rPr>
      </w:pPr>
      <w:r w:rsidRPr="00505F5D">
        <w:rPr>
          <w:rFonts w:ascii="Times New Roman" w:hAnsi="Times New Roman" w:cs="Times New Roman"/>
        </w:rPr>
        <w:lastRenderedPageBreak/>
        <w:t>Приложение</w:t>
      </w:r>
    </w:p>
    <w:p w:rsidR="00505F5D" w:rsidRPr="00505F5D" w:rsidRDefault="00505F5D" w:rsidP="00505F5D">
      <w:pPr>
        <w:pStyle w:val="a3"/>
        <w:jc w:val="right"/>
        <w:rPr>
          <w:rFonts w:ascii="Times New Roman" w:hAnsi="Times New Roman" w:cs="Times New Roman"/>
        </w:rPr>
      </w:pPr>
      <w:r w:rsidRPr="00505F5D">
        <w:rPr>
          <w:rFonts w:ascii="Times New Roman" w:hAnsi="Times New Roman" w:cs="Times New Roman"/>
        </w:rPr>
        <w:t xml:space="preserve">к решению Совета депутатов </w:t>
      </w:r>
    </w:p>
    <w:p w:rsidR="00505F5D" w:rsidRPr="00505F5D" w:rsidRDefault="00505F5D" w:rsidP="00505F5D">
      <w:pPr>
        <w:pStyle w:val="a3"/>
        <w:jc w:val="right"/>
        <w:rPr>
          <w:rFonts w:ascii="Times New Roman" w:hAnsi="Times New Roman" w:cs="Times New Roman"/>
        </w:rPr>
      </w:pPr>
      <w:r w:rsidRPr="00505F5D">
        <w:rPr>
          <w:rFonts w:ascii="Times New Roman" w:hAnsi="Times New Roman" w:cs="Times New Roman"/>
        </w:rPr>
        <w:t>от  20 марта 2012 г.  № 107</w:t>
      </w:r>
    </w:p>
    <w:p w:rsidR="00505F5D" w:rsidRDefault="00505F5D" w:rsidP="00505F5D">
      <w:pPr>
        <w:jc w:val="right"/>
      </w:pPr>
    </w:p>
    <w:p w:rsidR="00505F5D" w:rsidRPr="00505F5D" w:rsidRDefault="00505F5D" w:rsidP="00505F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5F5D" w:rsidRDefault="00505F5D" w:rsidP="00505F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5D">
        <w:rPr>
          <w:rFonts w:ascii="Times New Roman" w:hAnsi="Times New Roman" w:cs="Times New Roman"/>
          <w:b/>
          <w:sz w:val="28"/>
          <w:szCs w:val="28"/>
        </w:rPr>
        <w:t>о  порядке предоставления в прокуратуру Асекеевского района принятых нормативных правовых актов для проведения антикоррупционной  экспертизы</w:t>
      </w:r>
    </w:p>
    <w:p w:rsidR="00505F5D" w:rsidRPr="00505F5D" w:rsidRDefault="00505F5D" w:rsidP="00505F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5D" w:rsidRPr="00505F5D" w:rsidRDefault="00505F5D" w:rsidP="00505F5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05F5D" w:rsidRPr="00505F5D" w:rsidRDefault="00505F5D" w:rsidP="00505F5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5F5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представления в прокуратуру Асекеевского района принятых Советом депутатов муниципального  образования Чкаловский сельсовет 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 № 172- 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Федерации».</w:t>
      </w:r>
    </w:p>
    <w:p w:rsidR="00505F5D" w:rsidRPr="00505F5D" w:rsidRDefault="00505F5D" w:rsidP="00505F5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F5D">
        <w:rPr>
          <w:rFonts w:ascii="Times New Roman" w:hAnsi="Times New Roman" w:cs="Times New Roman"/>
          <w:sz w:val="24"/>
          <w:szCs w:val="24"/>
        </w:rPr>
        <w:t>2. ПОРЯДОК ПРЕДОСТАВЛЕНИЯ В ПРОКУРАТУРУ АСЕКЕЕВСКОГО РАЙОНА ПРИНЯТЫХ НОРМАТИВНЫХ ПРАВОВЫХ АКТОВ ДЛЯ ПРОВЕДЕНИЯ АНТИКОРРУПЦИОННОЙ ЭКСПЕРТИЗЫ</w:t>
      </w:r>
    </w:p>
    <w:p w:rsidR="00505F5D" w:rsidRDefault="00505F5D" w:rsidP="00505F5D">
      <w:pPr>
        <w:ind w:left="360"/>
        <w:jc w:val="center"/>
        <w:rPr>
          <w:sz w:val="28"/>
          <w:szCs w:val="28"/>
        </w:rPr>
      </w:pPr>
    </w:p>
    <w:p w:rsidR="00505F5D" w:rsidRPr="00505F5D" w:rsidRDefault="00505F5D" w:rsidP="00505F5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2.1. Совет  депутатов  муниципального образования Чкаловский сельсовет в течение 7 (семи) рабочих дней со дня подписания нормативного правового акта направляет в прокуратуру Асекеевского района все нормативные правовые акты, принятые по вопросам касающимся:</w:t>
      </w:r>
    </w:p>
    <w:p w:rsidR="00505F5D" w:rsidRPr="00505F5D" w:rsidRDefault="00505F5D" w:rsidP="00505F5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505F5D" w:rsidRPr="00505F5D" w:rsidRDefault="00505F5D" w:rsidP="00505F5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законодательства. законодательства о лицензировании;</w:t>
      </w:r>
    </w:p>
    <w:p w:rsidR="00505F5D" w:rsidRPr="00505F5D" w:rsidRDefault="00505F5D" w:rsidP="00505F5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505F5D" w:rsidRPr="00505F5D" w:rsidRDefault="00505F5D" w:rsidP="00505F5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lastRenderedPageBreak/>
        <w:t>2.2. Обязанность по обеспечению направления в прокуратуру Асекеевского района вышеуказанных нормативных правовых актов в установленный срок возлагается на специалиста  администрации сельсовета  Байбикову В.М.</w:t>
      </w:r>
    </w:p>
    <w:p w:rsidR="00505F5D" w:rsidRPr="00505F5D" w:rsidRDefault="00505F5D" w:rsidP="00505F5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Специалист администрации сельсовета  организует процесс направления в прокуратуру Асекеевского района вышеуказанных нормативных правовых актов,  осуществляет контроль за соблюдением сроков направления нормативных правовых актов, ведёт учёт  направленных в прокуратуру нормативных правовых актов и, в установленных Федеральным законом от 17.07.2009 № 172- ФЗ «Об антикоррупционной экспертизе нормативных правовых актов и проектов нормативных правовых актов и ст. 9.1 Федерального закона «О прокуратуре Российской Федерации» случаях,  ведёт учет поступивших из  прокуратуры Асекеевского района требований прокурора об изменении нормативного правового акта.</w:t>
      </w:r>
    </w:p>
    <w:p w:rsidR="00505F5D" w:rsidRPr="00505F5D" w:rsidRDefault="00505F5D" w:rsidP="00505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F5D" w:rsidRDefault="00505F5D" w:rsidP="00505F5D">
      <w:pPr>
        <w:ind w:firstLine="708"/>
        <w:jc w:val="center"/>
        <w:rPr>
          <w:sz w:val="28"/>
          <w:szCs w:val="28"/>
        </w:rPr>
      </w:pPr>
      <w:r w:rsidRPr="00505F5D">
        <w:rPr>
          <w:rFonts w:ascii="Times New Roman" w:hAnsi="Times New Roman" w:cs="Times New Roman"/>
          <w:sz w:val="24"/>
          <w:szCs w:val="24"/>
        </w:rPr>
        <w:t>3. ПОРЯДОК РАССМОТРЕНИЯ ПОСТУПИВШЕГО ТРЕБОВАНИЯ ПРОКУРОРА ОБ  ИЗМЕНЕНИИ НОРМАТИВНОГО ПРАВОВОГО АКТА</w:t>
      </w:r>
    </w:p>
    <w:p w:rsidR="00505F5D" w:rsidRPr="00505F5D" w:rsidRDefault="00505F5D" w:rsidP="00505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F5D">
        <w:rPr>
          <w:rFonts w:ascii="Times New Roman" w:hAnsi="Times New Roman" w:cs="Times New Roman"/>
          <w:sz w:val="28"/>
          <w:szCs w:val="28"/>
        </w:rPr>
        <w:t>3.1. При поступлении из прокуратуры  Асекеевского района требования прокурора  об изменении нормативного правового акта,   специалист  администрации муниципального образования Чкаловский сельсовет в течение дня, следующего за днём поступления требования прокурора  сообщает об этом  председателю Совета депутатов, подготавливает все соответствующие документы для рассмотрения требования прокурора на ближайшем заседании  Совета депутатов и заблаговременно направляет извещение прокурору Асекеевского района о дате и месте  заседания Совета депутатов,  на котором  будет  рассматриваться требование прокурора.</w:t>
      </w:r>
    </w:p>
    <w:p w:rsidR="00505F5D" w:rsidRDefault="00505F5D" w:rsidP="00505F5D"/>
    <w:p w:rsidR="00505F5D" w:rsidRDefault="00505F5D"/>
    <w:sectPr w:rsidR="00505F5D" w:rsidSect="004A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5F5D"/>
    <w:rsid w:val="00192588"/>
    <w:rsid w:val="004A2979"/>
    <w:rsid w:val="0050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F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3569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2016-12-05T06:14:00Z</dcterms:created>
  <dcterms:modified xsi:type="dcterms:W3CDTF">2016-12-05T07:46:00Z</dcterms:modified>
</cp:coreProperties>
</file>