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76B" w:rsidRDefault="0055276B" w:rsidP="0055276B">
      <w:pPr>
        <w:rPr>
          <w:b/>
        </w:rPr>
      </w:pPr>
      <w:r>
        <w:rPr>
          <w:rStyle w:val="a5"/>
          <w:rFonts w:ascii="Verdana" w:hAnsi="Verdana"/>
          <w:color w:val="000000"/>
          <w:sz w:val="21"/>
          <w:szCs w:val="21"/>
          <w:bdr w:val="none" w:sz="0" w:space="0" w:color="auto" w:frame="1"/>
        </w:rPr>
        <w:t xml:space="preserve"> </w:t>
      </w:r>
      <w:r>
        <w:rPr>
          <w:b/>
        </w:rPr>
        <w:t>Ссылки на информационно-образовательные ресурсы</w:t>
      </w:r>
    </w:p>
    <w:p w:rsidR="0055276B" w:rsidRDefault="0055276B" w:rsidP="0055276B"/>
    <w:p w:rsidR="0055276B" w:rsidRDefault="0055276B" w:rsidP="0055276B">
      <w:r>
        <w:t xml:space="preserve">Официальный сайт Министерства образования и науки Российской Федерации - </w:t>
      </w:r>
      <w:hyperlink r:id="rId4" w:history="1">
        <w:r>
          <w:rPr>
            <w:rStyle w:val="a6"/>
          </w:rPr>
          <w:t>http://www.mon.gov.ru</w:t>
        </w:r>
      </w:hyperlink>
    </w:p>
    <w:p w:rsidR="0055276B" w:rsidRDefault="0055276B" w:rsidP="0055276B">
      <w:pPr>
        <w:tabs>
          <w:tab w:val="left" w:pos="4253"/>
        </w:tabs>
      </w:pP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2543175" cy="685800"/>
            <wp:effectExtent l="19050" t="0" r="9525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76B" w:rsidRDefault="0055276B" w:rsidP="0055276B">
      <w:r>
        <w:t xml:space="preserve">Федеральный портал “Российское образование” - </w:t>
      </w:r>
      <w:hyperlink r:id="rId6" w:history="1">
        <w:r>
          <w:rPr>
            <w:rStyle w:val="a6"/>
          </w:rPr>
          <w:t>http://www.edu.ru</w:t>
        </w:r>
      </w:hyperlink>
    </w:p>
    <w:p w:rsidR="0055276B" w:rsidRDefault="0055276B" w:rsidP="0055276B">
      <w:r>
        <w:rPr>
          <w:noProof/>
          <w:lang w:eastAsia="ru-RU"/>
        </w:rPr>
        <w:drawing>
          <wp:inline distT="0" distB="0" distL="0" distR="0">
            <wp:extent cx="2590800" cy="685800"/>
            <wp:effectExtent l="19050" t="0" r="0" b="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19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76B" w:rsidRDefault="0055276B" w:rsidP="0055276B">
      <w:r>
        <w:t xml:space="preserve">Информационная система “Единое окно доступа к образовательным ресурсам” - </w:t>
      </w:r>
      <w:hyperlink r:id="rId8" w:history="1">
        <w:r>
          <w:rPr>
            <w:rStyle w:val="a6"/>
          </w:rPr>
          <w:t>http://window.edu.ru</w:t>
        </w:r>
      </w:hyperlink>
    </w:p>
    <w:p w:rsidR="0055276B" w:rsidRDefault="0055276B" w:rsidP="0055276B"/>
    <w:p w:rsidR="0055276B" w:rsidRDefault="0055276B" w:rsidP="0055276B">
      <w:r>
        <w:rPr>
          <w:noProof/>
          <w:lang w:eastAsia="ru-RU"/>
        </w:rPr>
        <w:drawing>
          <wp:inline distT="0" distB="0" distL="0" distR="0">
            <wp:extent cx="2590800" cy="781050"/>
            <wp:effectExtent l="19050" t="0" r="0" b="0"/>
            <wp:docPr id="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76B" w:rsidRDefault="0055276B" w:rsidP="0055276B"/>
    <w:p w:rsidR="0055276B" w:rsidRDefault="0055276B" w:rsidP="0055276B">
      <w:r>
        <w:t xml:space="preserve">Единая коллекция цифровых образовательных ресурсов - </w:t>
      </w:r>
      <w:hyperlink r:id="rId10" w:history="1">
        <w:r>
          <w:rPr>
            <w:rStyle w:val="a6"/>
          </w:rPr>
          <w:t>http://school-collection.edu.ru</w:t>
        </w:r>
      </w:hyperlink>
    </w:p>
    <w:p w:rsidR="0055276B" w:rsidRDefault="0055276B" w:rsidP="0055276B"/>
    <w:p w:rsidR="0055276B" w:rsidRDefault="0055276B" w:rsidP="0055276B"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2600325" cy="752475"/>
            <wp:effectExtent l="19050" t="0" r="9525" b="0"/>
            <wp:docPr id="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55276B" w:rsidRDefault="0055276B" w:rsidP="0055276B"/>
    <w:p w:rsidR="0055276B" w:rsidRDefault="0055276B" w:rsidP="0055276B">
      <w:r>
        <w:t>Федеральный центр информационно-образовательных ресурсов</w:t>
      </w:r>
    </w:p>
    <w:p w:rsidR="0055276B" w:rsidRDefault="0055276B" w:rsidP="0055276B">
      <w:r>
        <w:rPr>
          <w:noProof/>
          <w:lang w:eastAsia="ru-RU"/>
        </w:rPr>
        <w:drawing>
          <wp:inline distT="0" distB="0" distL="0" distR="0">
            <wp:extent cx="2647950" cy="762000"/>
            <wp:effectExtent l="19050" t="0" r="0" b="0"/>
            <wp:docPr id="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b="22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036" w:rsidRDefault="00167036" w:rsidP="00167036">
      <w:pPr>
        <w:pStyle w:val="a4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1"/>
          <w:szCs w:val="21"/>
        </w:rPr>
      </w:pPr>
    </w:p>
    <w:p w:rsidR="00CE300B" w:rsidRDefault="00CE300B"/>
    <w:sectPr w:rsidR="00CE300B" w:rsidSect="00CE3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7036"/>
    <w:rsid w:val="000C438E"/>
    <w:rsid w:val="00167036"/>
    <w:rsid w:val="003B6471"/>
    <w:rsid w:val="00411EB0"/>
    <w:rsid w:val="0043247E"/>
    <w:rsid w:val="004759CB"/>
    <w:rsid w:val="0055276B"/>
    <w:rsid w:val="00770D3E"/>
    <w:rsid w:val="008B27FF"/>
    <w:rsid w:val="00AA6FA6"/>
    <w:rsid w:val="00BD62AB"/>
    <w:rsid w:val="00CD6230"/>
    <w:rsid w:val="00CE300B"/>
    <w:rsid w:val="00E51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471"/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6471"/>
    <w:rPr>
      <w:sz w:val="28"/>
      <w:szCs w:val="28"/>
      <w:lang w:eastAsia="en-US"/>
    </w:rPr>
  </w:style>
  <w:style w:type="paragraph" w:styleId="a4">
    <w:name w:val="Normal (Web)"/>
    <w:basedOn w:val="a"/>
    <w:uiPriority w:val="99"/>
    <w:semiHidden/>
    <w:unhideWhenUsed/>
    <w:rsid w:val="0016703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67036"/>
    <w:rPr>
      <w:b/>
      <w:bCs/>
    </w:rPr>
  </w:style>
  <w:style w:type="character" w:customStyle="1" w:styleId="apple-converted-space">
    <w:name w:val="apple-converted-space"/>
    <w:basedOn w:val="a0"/>
    <w:rsid w:val="00167036"/>
  </w:style>
  <w:style w:type="character" w:styleId="a6">
    <w:name w:val="Hyperlink"/>
    <w:basedOn w:val="a0"/>
    <w:uiPriority w:val="99"/>
    <w:semiHidden/>
    <w:unhideWhenUsed/>
    <w:rsid w:val="0016703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276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276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3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indow.edu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du.ru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hyperlink" Target="http://school-collection.edu.ru" TargetMode="External"/><Relationship Id="rId4" Type="http://schemas.openxmlformats.org/officeDocument/2006/relationships/hyperlink" Target="http://www.mon.gov.ru" TargetMode="Externa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</cp:revision>
  <dcterms:created xsi:type="dcterms:W3CDTF">2015-05-26T11:22:00Z</dcterms:created>
  <dcterms:modified xsi:type="dcterms:W3CDTF">2015-05-26T11:25:00Z</dcterms:modified>
</cp:coreProperties>
</file>