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20" w:rsidRDefault="006A0520" w:rsidP="006A0520">
      <w:pPr>
        <w:pStyle w:val="a3"/>
        <w:spacing w:line="262" w:lineRule="atLeast"/>
        <w:rPr>
          <w:rFonts w:ascii="Arial" w:hAnsi="Arial" w:cs="Arial"/>
          <w:b/>
          <w:bCs/>
          <w:color w:val="333333"/>
          <w:sz w:val="21"/>
          <w:szCs w:val="21"/>
        </w:rPr>
      </w:pPr>
      <w:r>
        <w:rPr>
          <w:rFonts w:ascii="Arial" w:hAnsi="Arial" w:cs="Arial"/>
          <w:b/>
          <w:bCs/>
          <w:color w:val="333333"/>
          <w:sz w:val="20"/>
          <w:szCs w:val="20"/>
        </w:rPr>
        <w:t>Условия, способствующие совершению квартирных краж и ограблений.</w:t>
      </w:r>
    </w:p>
    <w:p w:rsidR="006A0520" w:rsidRDefault="006A0520" w:rsidP="006A0520">
      <w:pPr>
        <w:pStyle w:val="a3"/>
        <w:spacing w:line="262" w:lineRule="atLeast"/>
        <w:rPr>
          <w:rFonts w:ascii="Arial" w:hAnsi="Arial" w:cs="Arial"/>
          <w:b/>
          <w:bCs/>
          <w:color w:val="333333"/>
          <w:sz w:val="21"/>
          <w:szCs w:val="21"/>
        </w:rPr>
      </w:pPr>
      <w:r>
        <w:rPr>
          <w:rFonts w:ascii="Arial" w:hAnsi="Arial" w:cs="Arial"/>
          <w:b/>
          <w:bCs/>
          <w:color w:val="333333"/>
          <w:sz w:val="21"/>
          <w:szCs w:val="21"/>
        </w:rPr>
        <w:t>Кражи чаще всего совершаются из квартир и других помещений с личной собственностью граждан, когда "владельцы имущества":</w:t>
      </w:r>
    </w:p>
    <w:p w:rsidR="006A0520" w:rsidRDefault="006A0520" w:rsidP="006A0520">
      <w:pPr>
        <w:pStyle w:val="a3"/>
        <w:spacing w:line="262" w:lineRule="atLeast"/>
        <w:rPr>
          <w:rFonts w:ascii="Arial" w:hAnsi="Arial" w:cs="Arial"/>
          <w:b/>
          <w:bCs/>
          <w:color w:val="333333"/>
          <w:sz w:val="21"/>
          <w:szCs w:val="21"/>
        </w:rPr>
      </w:pPr>
      <w:r>
        <w:rPr>
          <w:rFonts w:ascii="Arial" w:hAnsi="Arial" w:cs="Arial"/>
          <w:b/>
          <w:bCs/>
          <w:color w:val="333333"/>
          <w:sz w:val="21"/>
          <w:szCs w:val="21"/>
        </w:rPr>
        <w:t>• Находясь дома, оставляют дверь не запертой</w:t>
      </w:r>
    </w:p>
    <w:p w:rsidR="006A0520" w:rsidRDefault="006A0520" w:rsidP="006A0520">
      <w:pPr>
        <w:pStyle w:val="a3"/>
        <w:spacing w:line="262" w:lineRule="atLeast"/>
        <w:rPr>
          <w:rFonts w:ascii="Arial" w:hAnsi="Arial" w:cs="Arial"/>
          <w:b/>
          <w:bCs/>
          <w:color w:val="333333"/>
          <w:sz w:val="21"/>
          <w:szCs w:val="21"/>
        </w:rPr>
      </w:pPr>
      <w:r>
        <w:rPr>
          <w:rFonts w:ascii="Arial" w:hAnsi="Arial" w:cs="Arial"/>
          <w:b/>
          <w:bCs/>
          <w:color w:val="333333"/>
          <w:sz w:val="21"/>
          <w:szCs w:val="21"/>
        </w:rPr>
        <w:t>• Предоставляют ночлег случайным знакомым или незнакомым лицам</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Уходя из дома, оставляют ключи от квартиры под ковриками, в электрощитах, почтовых ящиках и других обусловленных местах</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Оставляют открытыми окна, форточки, балконные двери.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Не производят своевременной замены изношенных и вышедших из строя замков и запорных устройств на входных дверях, окнах.</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В ряде других причин, способствующих совершению преступлений против личности и собственности граждан в результате беспечности самих "владельцев".</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Во избежание квартирных краж и ограблений рекомендуем:</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Сделайте свою квартиру более защищенной, для этого:</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Хорошо укрепите входную дверь. По возможности приобретите усиленную деревянную или металлическую дверь, либо установите вторую. С согласия соседей целесообразно (если позволяет планировка) на лестничной площадке установить дополнительную дверь (металлическую или усиленную деревянную) отсекающую пространство (тамбур) перед входными дверями в квартиры;</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Желательно укрепить металлическими штырями дверную коробку (при наличии деревянной двери);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Установите на дверь два замка различной конструкции.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Оборудуйте ее смотровым глазком и цепочкой.</w:t>
      </w:r>
    </w:p>
    <w:p w:rsidR="006A0520" w:rsidRDefault="006A0520" w:rsidP="006A0520">
      <w:pPr>
        <w:pStyle w:val="a3"/>
        <w:shd w:val="clear" w:color="auto" w:fill="FFFFFF"/>
        <w:spacing w:line="262" w:lineRule="atLeast"/>
        <w:rPr>
          <w:rFonts w:ascii="Arial" w:hAnsi="Arial" w:cs="Arial"/>
          <w:color w:val="333333"/>
          <w:sz w:val="21"/>
          <w:szCs w:val="21"/>
        </w:rPr>
      </w:pP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b/>
          <w:bCs/>
          <w:color w:val="333333"/>
          <w:sz w:val="21"/>
          <w:szCs w:val="21"/>
        </w:rPr>
        <w:t>Въезжая в новую квартиру или дом:</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 Установите дополнительные замки или замените их </w:t>
      </w:r>
      <w:proofErr w:type="gramStart"/>
      <w:r>
        <w:rPr>
          <w:rFonts w:ascii="Arial" w:hAnsi="Arial" w:cs="Arial"/>
          <w:color w:val="333333"/>
          <w:sz w:val="21"/>
          <w:szCs w:val="21"/>
        </w:rPr>
        <w:t>на</w:t>
      </w:r>
      <w:proofErr w:type="gramEnd"/>
      <w:r>
        <w:rPr>
          <w:rFonts w:ascii="Arial" w:hAnsi="Arial" w:cs="Arial"/>
          <w:color w:val="333333"/>
          <w:sz w:val="21"/>
          <w:szCs w:val="21"/>
        </w:rPr>
        <w:t xml:space="preserve"> новые;</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Уделите внимание защите окон, балконов (лоджий).</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Особенно квартир, расположенных на первых и последних этажах, а также </w:t>
      </w:r>
      <w:proofErr w:type="gramStart"/>
      <w:r>
        <w:rPr>
          <w:rFonts w:ascii="Arial" w:hAnsi="Arial" w:cs="Arial"/>
          <w:color w:val="333333"/>
          <w:sz w:val="21"/>
          <w:szCs w:val="21"/>
        </w:rPr>
        <w:t>примыкающие</w:t>
      </w:r>
      <w:proofErr w:type="gramEnd"/>
      <w:r>
        <w:rPr>
          <w:rFonts w:ascii="Arial" w:hAnsi="Arial" w:cs="Arial"/>
          <w:color w:val="333333"/>
          <w:sz w:val="21"/>
          <w:szCs w:val="21"/>
        </w:rPr>
        <w:t xml:space="preserve"> к пожарным лестницам, газовым, водосточным трубам, иным строительным конструкциям. Установите на таких окнах, балконах (лоджиях) решетки или жалюзи.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Ваши затраты по усилению технической </w:t>
      </w:r>
      <w:proofErr w:type="spellStart"/>
      <w:r>
        <w:rPr>
          <w:rFonts w:ascii="Arial" w:hAnsi="Arial" w:cs="Arial"/>
          <w:color w:val="333333"/>
          <w:sz w:val="21"/>
          <w:szCs w:val="21"/>
        </w:rPr>
        <w:t>укрепленности</w:t>
      </w:r>
      <w:proofErr w:type="spellEnd"/>
      <w:r>
        <w:rPr>
          <w:rFonts w:ascii="Arial" w:hAnsi="Arial" w:cs="Arial"/>
          <w:color w:val="333333"/>
          <w:sz w:val="21"/>
          <w:szCs w:val="21"/>
        </w:rPr>
        <w:t xml:space="preserve"> квартиры обязательно оправдаются.</w:t>
      </w:r>
    </w:p>
    <w:p w:rsidR="006A0520" w:rsidRDefault="006A0520" w:rsidP="006A0520">
      <w:pPr>
        <w:pStyle w:val="a3"/>
        <w:shd w:val="clear" w:color="auto" w:fill="FFFFFF"/>
        <w:spacing w:line="262" w:lineRule="atLeast"/>
        <w:rPr>
          <w:rFonts w:ascii="Arial" w:hAnsi="Arial" w:cs="Arial"/>
          <w:color w:val="333333"/>
          <w:sz w:val="21"/>
          <w:szCs w:val="21"/>
        </w:rPr>
      </w:pPr>
      <w:proofErr w:type="gramStart"/>
      <w:r>
        <w:rPr>
          <w:rFonts w:ascii="Arial" w:hAnsi="Arial" w:cs="Arial"/>
          <w:color w:val="333333"/>
          <w:sz w:val="21"/>
          <w:szCs w:val="21"/>
        </w:rPr>
        <w:t>Уезжая из дома на определенный срок постарайтесь</w:t>
      </w:r>
      <w:proofErr w:type="gramEnd"/>
      <w:r>
        <w:rPr>
          <w:rFonts w:ascii="Arial" w:hAnsi="Arial" w:cs="Arial"/>
          <w:color w:val="333333"/>
          <w:sz w:val="21"/>
          <w:szCs w:val="21"/>
        </w:rPr>
        <w:t xml:space="preserve"> соблюдать следующие правила: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lastRenderedPageBreak/>
        <w:t>• Не сообщайте посторонним и малознакомым лицам о своих планируемых поездках или о приобретении дорогостоящих вещей;</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Примите меры, чтобы в почтовом ящике не скапливалась корреспонденция, договоритесь с родственниками или соседями регулярно забирать ее или абонируйте на почте специальный ящик;</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 своей повседневной жизни не пренебрегайте следующими советами: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Если в вашу квартиру заходят посторонние (работники коммунальных служб, мастера по ремонту бытовых приборов, различных общественных организаций и т.п.) ограничьте их маршрут движения, примите меры сопровождения в помещении. Не оставляйте на видных местах ключи от квартиры, гаража, документы, деньги;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Следите за высотой деревьев у Ваших окон, для исключения проникновения в помещение по ветвям;</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Зашторивайте окна, чтобы посторонние не могли рассмотреть обстановку в квартире;</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Составьте список номеров ценных бумаг, дорогостоящих вещей, хранящихся дома, при отсутствии номеров можно самостоятельно поставить метку. Это позволит, в случае кражи, быстрее вернуть похищенное и отыскать преступников;</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Эффективной формой защиты от проникновения посторонних является содержание собаки;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Рекомендуем Вам оборудовать квартиру, коттедж и иное место хранения с личной собственностью (гараж, садовый домик) автономной сигнализацией, которая при проникновении "злоумышленников" подает звуковой сигнал или заключить договор на централизованную охрану помещения с подразделением вневедомственной охраны;</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На виду у Вас должен быть телефон участкового инспектора полиции</w:t>
      </w:r>
    </w:p>
    <w:p w:rsidR="006A0520" w:rsidRDefault="006A0520" w:rsidP="006A0520">
      <w:pPr>
        <w:pStyle w:val="a3"/>
        <w:shd w:val="clear" w:color="auto" w:fill="FFFFFF"/>
        <w:spacing w:line="262" w:lineRule="atLeast"/>
        <w:rPr>
          <w:rFonts w:ascii="Arial" w:hAnsi="Arial" w:cs="Arial"/>
          <w:color w:val="333333"/>
          <w:sz w:val="21"/>
          <w:szCs w:val="21"/>
        </w:rPr>
      </w:pP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b/>
          <w:bCs/>
          <w:color w:val="333333"/>
          <w:sz w:val="21"/>
          <w:szCs w:val="21"/>
        </w:rPr>
        <w:t>Во избежание грабежей и разбойных нападений:</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Не открывайте дверь незнакомым людям или случайным знакомым. Если они представляются сотрудниками различных служб либо должностными лицами, потребуйте у них </w:t>
      </w:r>
      <w:proofErr w:type="gramStart"/>
      <w:r>
        <w:rPr>
          <w:rFonts w:ascii="Arial" w:hAnsi="Arial" w:cs="Arial"/>
          <w:color w:val="333333"/>
          <w:sz w:val="21"/>
          <w:szCs w:val="21"/>
        </w:rPr>
        <w:t>документ</w:t>
      </w:r>
      <w:proofErr w:type="gramEnd"/>
      <w:r>
        <w:rPr>
          <w:rFonts w:ascii="Arial" w:hAnsi="Arial" w:cs="Arial"/>
          <w:color w:val="333333"/>
          <w:sz w:val="21"/>
          <w:szCs w:val="21"/>
        </w:rPr>
        <w:t xml:space="preserve"> удостоверяющий их личность, а в сомнительных случаях, позвоните в организацию, которую они представляют или попросите зайти позже, если Вы чего- то опасаетесь, когда одни дома;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Никогда не говорите "незнакомцам" что Вы один дома и не открывайте дверей посторонним лицам;</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 Если </w:t>
      </w:r>
      <w:proofErr w:type="gramStart"/>
      <w:r>
        <w:rPr>
          <w:rFonts w:ascii="Arial" w:hAnsi="Arial" w:cs="Arial"/>
          <w:color w:val="333333"/>
          <w:sz w:val="21"/>
          <w:szCs w:val="21"/>
        </w:rPr>
        <w:t>находясь дома Вы заметите</w:t>
      </w:r>
      <w:proofErr w:type="gramEnd"/>
      <w:r>
        <w:rPr>
          <w:rFonts w:ascii="Arial" w:hAnsi="Arial" w:cs="Arial"/>
          <w:color w:val="333333"/>
          <w:sz w:val="21"/>
          <w:szCs w:val="21"/>
        </w:rPr>
        <w:t>, что кто-то пытается открыть дверь ключом или взламывает ее, постарайтесь блокировать дверь и вызвать полицию по "02", а при отсутствии телефона не стесняйтесь звать на помощь в окно, постарайтесь привлечь внимание стуком в пол, потолок, стены или батареи отопления;</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В случае, когда Вы открываете дверь и обнаруживаете постороннего, необходимо не входя в помещение быстро закрыть дверь на ключ, оставить его в замке, вызвать полицию, оповестить соседей и вести наблюдение за квартирой, не подвергая свою жизнь опасности;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lastRenderedPageBreak/>
        <w:t>• Если Вы заметили в квартире следы пребывания посторонних, то, не входя в нее, вызовите полицию, ничего не трогая;</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Старайтесь установить хорошие отношения с соседями в доме, договоритесь с ними о взаимном наблюдении за квартирами, обменяйтесь телефонами;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 Учитывая, что жильцы Вашего подъезда заинтересованы в сохранности имущества и своей безопасности, коллективно решите вопрос приобретения и установки в подъезде </w:t>
      </w:r>
      <w:proofErr w:type="spellStart"/>
      <w:r>
        <w:rPr>
          <w:rFonts w:ascii="Arial" w:hAnsi="Arial" w:cs="Arial"/>
          <w:color w:val="333333"/>
          <w:sz w:val="21"/>
          <w:szCs w:val="21"/>
        </w:rPr>
        <w:t>аудиодомофонов</w:t>
      </w:r>
      <w:proofErr w:type="spellEnd"/>
      <w:r>
        <w:rPr>
          <w:rFonts w:ascii="Arial" w:hAnsi="Arial" w:cs="Arial"/>
          <w:color w:val="333333"/>
          <w:sz w:val="21"/>
          <w:szCs w:val="21"/>
        </w:rPr>
        <w:t xml:space="preserve">, </w:t>
      </w:r>
      <w:proofErr w:type="spellStart"/>
      <w:r>
        <w:rPr>
          <w:rFonts w:ascii="Arial" w:hAnsi="Arial" w:cs="Arial"/>
          <w:color w:val="333333"/>
          <w:sz w:val="21"/>
          <w:szCs w:val="21"/>
        </w:rPr>
        <w:t>переговорно</w:t>
      </w:r>
      <w:proofErr w:type="spellEnd"/>
      <w:r>
        <w:rPr>
          <w:rFonts w:ascii="Arial" w:hAnsi="Arial" w:cs="Arial"/>
          <w:color w:val="333333"/>
          <w:sz w:val="21"/>
          <w:szCs w:val="21"/>
        </w:rPr>
        <w:t xml:space="preserve"> - замочного устройства или кодового замка. В этом случае ограничивается доступ, посторонних лиц в подъезд, а приходящие к вам могут позвонить в Вашу квартиру с улицы и представиться по переговорному устройству, после чего нажатием кнопки из квартиры открывается дверь подъезда. В настоящее время выпускаются </w:t>
      </w:r>
      <w:proofErr w:type="spellStart"/>
      <w:r>
        <w:rPr>
          <w:rFonts w:ascii="Arial" w:hAnsi="Arial" w:cs="Arial"/>
          <w:color w:val="333333"/>
          <w:sz w:val="21"/>
          <w:szCs w:val="21"/>
        </w:rPr>
        <w:t>видеодомофоны</w:t>
      </w:r>
      <w:proofErr w:type="spellEnd"/>
      <w:r>
        <w:rPr>
          <w:rFonts w:ascii="Arial" w:hAnsi="Arial" w:cs="Arial"/>
          <w:color w:val="333333"/>
          <w:sz w:val="21"/>
          <w:szCs w:val="21"/>
        </w:rPr>
        <w:t xml:space="preserve">, </w:t>
      </w:r>
      <w:proofErr w:type="gramStart"/>
      <w:r>
        <w:rPr>
          <w:rFonts w:ascii="Arial" w:hAnsi="Arial" w:cs="Arial"/>
          <w:color w:val="333333"/>
          <w:sz w:val="21"/>
          <w:szCs w:val="21"/>
        </w:rPr>
        <w:t>оснащенный</w:t>
      </w:r>
      <w:proofErr w:type="gramEnd"/>
      <w:r>
        <w:rPr>
          <w:rFonts w:ascii="Arial" w:hAnsi="Arial" w:cs="Arial"/>
          <w:color w:val="333333"/>
          <w:sz w:val="21"/>
          <w:szCs w:val="21"/>
        </w:rPr>
        <w:t xml:space="preserve"> видеокамерой и монитором для наблюдения за обстановкой на лестничной клетке и площадке у дверей квартиры.</w:t>
      </w:r>
    </w:p>
    <w:p w:rsidR="006A0520" w:rsidRDefault="006A0520" w:rsidP="006A0520">
      <w:pPr>
        <w:pStyle w:val="a3"/>
        <w:shd w:val="clear" w:color="auto" w:fill="FFFFFF"/>
        <w:spacing w:line="262" w:lineRule="atLeast"/>
        <w:rPr>
          <w:rFonts w:ascii="Arial" w:hAnsi="Arial" w:cs="Arial"/>
          <w:color w:val="333333"/>
          <w:sz w:val="21"/>
          <w:szCs w:val="21"/>
        </w:rPr>
      </w:pP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Как показывает многолетняя практика, наиболее надежным способом защиты имущества и безопасности Вашего здоровья от преступных посягательств является охрана с помощью технических средств сигнализации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Существуют следующие виды охраны:</w:t>
      </w:r>
    </w:p>
    <w:p w:rsidR="006A0520" w:rsidRDefault="006A0520" w:rsidP="006A0520">
      <w:pPr>
        <w:pStyle w:val="a3"/>
        <w:shd w:val="clear" w:color="auto" w:fill="FFFFFF"/>
        <w:spacing w:line="262" w:lineRule="atLeast"/>
        <w:rPr>
          <w:rFonts w:ascii="Arial" w:hAnsi="Arial" w:cs="Arial"/>
          <w:color w:val="333333"/>
          <w:sz w:val="21"/>
          <w:szCs w:val="21"/>
        </w:rPr>
      </w:pPr>
      <w:proofErr w:type="gramStart"/>
      <w:r>
        <w:rPr>
          <w:rFonts w:ascii="Arial" w:hAnsi="Arial" w:cs="Arial"/>
          <w:color w:val="333333"/>
          <w:sz w:val="21"/>
          <w:szCs w:val="21"/>
        </w:rPr>
        <w:t>Местная (автономная) охрана - квартира или любое другое помещение (коттедж, гараж, садовый домик) оборудуется средствами сигнализации, при попытке несанкционированного доступа, система подает звуковой сигнал.</w:t>
      </w:r>
      <w:proofErr w:type="gramEnd"/>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Солидарная охрана - вариант местной (автономной) охраны, звуковое устройство и охранные приборы устанавливаются в квартире соседей по площадке или по дому. При проникновении посторонних - поступает звуковой сигнал.</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Централизованная охрана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Охранная - подача сигнала " тревога " на пульт централизованного наблюдениями подразделения вневедомственной охраны при попытке проникновения в квартиру, иное помещение (гараж, коттедж), с последующим задержанием преступника.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Тревожная - при подаче хозяевами сигнала" тревога" на пульт</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вневедомственной охраны с помощью кнопки, установленной в помещении, экстренно прибывает экипированный вооруженный наряд милиции.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Оборудование квартиры сигнализацией зависит от ее расположения (этаж, количество комнат) и применяемой аппаратуры.</w:t>
      </w:r>
    </w:p>
    <w:p w:rsidR="006A0520" w:rsidRDefault="006A0520" w:rsidP="006A0520">
      <w:pPr>
        <w:pStyle w:val="a3"/>
        <w:shd w:val="clear" w:color="auto" w:fill="FFFFFF"/>
        <w:spacing w:line="262" w:lineRule="atLeast"/>
        <w:rPr>
          <w:rFonts w:ascii="Arial" w:hAnsi="Arial" w:cs="Arial"/>
          <w:color w:val="333333"/>
          <w:sz w:val="21"/>
          <w:szCs w:val="21"/>
        </w:rPr>
      </w:pP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b/>
          <w:bCs/>
          <w:color w:val="333333"/>
          <w:sz w:val="21"/>
          <w:szCs w:val="21"/>
        </w:rPr>
        <w:t>Предупреждение краж, угонов автотранспортных средств.</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Ежедневно в районах  области совершаются преступления связанные с кражами и угонами автотранспорта.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Проведенный анализ свидетельствует, что каждый угнанный автомобиль, мотоцикл были оставлены владельцами без присмотра, а отдельные водители проявляют полную </w:t>
      </w:r>
      <w:r>
        <w:rPr>
          <w:rFonts w:ascii="Arial" w:hAnsi="Arial" w:cs="Arial"/>
          <w:color w:val="333333"/>
          <w:sz w:val="21"/>
          <w:szCs w:val="21"/>
        </w:rPr>
        <w:lastRenderedPageBreak/>
        <w:t>беспечность - отлучаясь, оставляют открытыми окна, форточки салона и двери автомобиля, иногда даже не вынимают ключи из замка зажигания, чем способствуют преступникам.</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 целях недопущения краж и угонов "владельцам" автотранспорта предлагается:</w:t>
      </w:r>
    </w:p>
    <w:p w:rsidR="006A0520" w:rsidRDefault="006A0520" w:rsidP="006A0520">
      <w:pPr>
        <w:pStyle w:val="a3"/>
        <w:shd w:val="clear" w:color="auto" w:fill="FFFFFF"/>
        <w:spacing w:line="262" w:lineRule="atLeast"/>
        <w:rPr>
          <w:rFonts w:ascii="Arial" w:hAnsi="Arial" w:cs="Arial"/>
          <w:color w:val="333333"/>
          <w:sz w:val="21"/>
          <w:szCs w:val="21"/>
        </w:rPr>
      </w:pPr>
      <w:proofErr w:type="gramStart"/>
      <w:r>
        <w:rPr>
          <w:rFonts w:ascii="Arial" w:hAnsi="Arial" w:cs="Arial"/>
          <w:color w:val="333333"/>
          <w:sz w:val="21"/>
          <w:szCs w:val="21"/>
        </w:rPr>
        <w:t>Побеспокойтесь</w:t>
      </w:r>
      <w:proofErr w:type="gramEnd"/>
      <w:r>
        <w:rPr>
          <w:rFonts w:ascii="Arial" w:hAnsi="Arial" w:cs="Arial"/>
          <w:color w:val="333333"/>
          <w:sz w:val="21"/>
          <w:szCs w:val="21"/>
        </w:rPr>
        <w:t xml:space="preserve"> прежде всего о гараже</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Установите в нем охранно-пожарную, тревожную сигнализацию, для чего следует обратиться в подразделение вневедомственной охраны;</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Укрепите надежно и прочно стены гаража;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Установите на ворота запорные устройства разного типа.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 автомобиле:</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 Промаркируйте стекла, колеса и другие </w:t>
      </w:r>
      <w:proofErr w:type="gramStart"/>
      <w:r>
        <w:rPr>
          <w:rFonts w:ascii="Arial" w:hAnsi="Arial" w:cs="Arial"/>
          <w:color w:val="333333"/>
          <w:sz w:val="21"/>
          <w:szCs w:val="21"/>
        </w:rPr>
        <w:t>легко съемные</w:t>
      </w:r>
      <w:proofErr w:type="gramEnd"/>
      <w:r>
        <w:rPr>
          <w:rFonts w:ascii="Arial" w:hAnsi="Arial" w:cs="Arial"/>
          <w:color w:val="333333"/>
          <w:sz w:val="21"/>
          <w:szCs w:val="21"/>
        </w:rPr>
        <w:t xml:space="preserve"> детали;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Установите устройства, обладающие противоугонными и охранными функциями. При отсутствии возможности разместить, автотранспортное средство в гараже, их следует ставить на платных автостоянках. Если же приходится оставлять транспортное средство на улице, выполните следующие требования:</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Выбирайте для парковки освещенное место;</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Включите противоугонную сигнализацию или отключите аккумулятор;</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Не оставляйте в салоне автомобиля ценные вещи и документы.</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Главное - не будьте беспечны!</w:t>
      </w:r>
    </w:p>
    <w:p w:rsidR="006A0520" w:rsidRDefault="006A0520" w:rsidP="006A0520">
      <w:pPr>
        <w:pStyle w:val="a3"/>
        <w:shd w:val="clear" w:color="auto" w:fill="FFFFFF"/>
        <w:spacing w:line="262" w:lineRule="atLeast"/>
        <w:rPr>
          <w:rFonts w:ascii="Arial" w:hAnsi="Arial" w:cs="Arial"/>
          <w:color w:val="333333"/>
          <w:sz w:val="21"/>
          <w:szCs w:val="21"/>
        </w:rPr>
      </w:pP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b/>
          <w:bCs/>
          <w:color w:val="333333"/>
          <w:sz w:val="21"/>
          <w:szCs w:val="21"/>
        </w:rPr>
        <w:t>ПАМЯТКА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b/>
          <w:bCs/>
          <w:color w:val="333333"/>
          <w:sz w:val="21"/>
          <w:szCs w:val="21"/>
        </w:rPr>
        <w:t>по предупреждению и профилактике краж сотовых телефонов.</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Лидирующее место среди этих правонарушений занимают кражи сотовых телефонов, которые, как правило, совершаются в местах массового скопления людей, зачастую - в общественном транспорте, в основном в час пик, у подвыпивших и задремавших пассажиров, в крупных магазинах и супермаркетах. Нередко кражи совершаются группой лиц. В то время как один отвлекает жертву, другой ловко «уводит» у ничего не подозревающего гражданина мобильник. Раскрыть кражу телефона удается реже всего, так как воры действуют настолько умело, что потерпевший обнаруживает отсутствие телефона лишь спустя время и не может четко описать ни место и время совершения преступления, ни внешность подозреваемого.</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Не редки случаи, когда преступник завладевает мобильным телефоном в результате разбойного нападения, грабежа, действуя, как правило, внезапно – сзади или из засады. Чтобы подойти к потерпевшему, не вызвав подозрений, преступник просит показать дорогу, задает отвлекающие вопросы, просит позвонить по телефону. В ходе завязавшейся беседы он совершает нападение либо, получив телефон для совершения звонка путем обмана или злоупотребления доверием, скрывается.</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lastRenderedPageBreak/>
        <w:t>Как правило, данная категория правонарушений совершается лицами, страдающими от наркотической зависимости, несовершеннолетними подростками, лицами, не имеющими источников постоянного дохода, приезжими.</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Вот несколько советов, которые, мы надеемся, помогут избежать неприятностей, сохранить имущество:</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 большинстве моделей сотовых телефонов существует функция «Безопасность», посредством которой возможно настроить телефон таким образом, что при смене SIM-карты на вашем телефоне, в случае его кражи, вашим близким (родственникам, друзьям) поступит SMS-сообщение о смене SIM-карты. Обязательно воспользуйтесь этой функцией и настройте телефон самостоятельно или с помощью продавца-консультанта. В дальнейшем, при получении подобного SMS, вам останется обратиться в отдел полиции и передать сведения о номере абонента, который воспользовался вашим телефоном.</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Не оставляйте телефон без присмотра в общественных местах (кафе, барах, ресторанах, магазинах), не держите его на виду, лучше положите во внутренний карман одежды. При ношении аппарата в сумке рекомендуется пристегнуть его на цепочку к ремешку или застежке, например, при помощи небольшого карабина.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Чтобы не привлекать внимание преступников, в темное время суток переключайте мобильный телефон на </w:t>
      </w:r>
      <w:proofErr w:type="spellStart"/>
      <w:r>
        <w:rPr>
          <w:rFonts w:ascii="Arial" w:hAnsi="Arial" w:cs="Arial"/>
          <w:color w:val="333333"/>
          <w:sz w:val="21"/>
          <w:szCs w:val="21"/>
        </w:rPr>
        <w:t>виброзвонок</w:t>
      </w:r>
      <w:proofErr w:type="spellEnd"/>
      <w:r>
        <w:rPr>
          <w:rFonts w:ascii="Arial" w:hAnsi="Arial" w:cs="Arial"/>
          <w:color w:val="333333"/>
          <w:sz w:val="21"/>
          <w:szCs w:val="21"/>
        </w:rPr>
        <w:t xml:space="preserve">, отключайте яркие световые эффекты. Пользуйтесь устройствами </w:t>
      </w:r>
      <w:proofErr w:type="spellStart"/>
      <w:r>
        <w:rPr>
          <w:rFonts w:ascii="Arial" w:hAnsi="Arial" w:cs="Arial"/>
          <w:color w:val="333333"/>
          <w:sz w:val="21"/>
          <w:szCs w:val="21"/>
        </w:rPr>
        <w:t>hands-free</w:t>
      </w:r>
      <w:proofErr w:type="spellEnd"/>
      <w:r>
        <w:rPr>
          <w:rFonts w:ascii="Arial" w:hAnsi="Arial" w:cs="Arial"/>
          <w:color w:val="333333"/>
          <w:sz w:val="21"/>
          <w:szCs w:val="21"/>
        </w:rPr>
        <w:t>.</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Ни под каким предлогом не передавайте свой телефон незнакомым людям на просьбы одолжить аппарат «на секундочку позвонить», отвечайте вежливым отказом, например «села батарея» или «на счету нет денег».</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Не засыпайте в общественном транспорте. Спящий пассажир — живая приманка для воров.</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Если вы все-таки стали жертвой такого рода преступлений, не стоит оказывать преступнику активное сопротивление, если он физически сильнее или вооружен. Постарайтесь запомнить его внешность, особые приметы, направление, в котором он скрылся. Незамедлительно сообщите о происшествии по телефону «02», либо в ближайший отдел полиции, так как практика показывает, что своевременное обращение в органы правопорядка помогает раскрывать подобные преступления «по горячим следам». Если преступление произошло в общественном месте, необходимо привлечь к себе максимум внимания со стороны окружающих, которые могли бы оказать помощь в своевременном задержании преступника.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b/>
          <w:bCs/>
          <w:color w:val="333333"/>
          <w:sz w:val="21"/>
          <w:szCs w:val="21"/>
        </w:rPr>
        <w:t>ПАМЯТКА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b/>
          <w:bCs/>
          <w:color w:val="333333"/>
          <w:sz w:val="21"/>
          <w:szCs w:val="21"/>
        </w:rPr>
        <w:t>ПО ПРЕДУПРЕЖДЕНИЮ КРАЖ, ГРАБЕЖЕЙ, ЛИЧНОЙ БЕЗОПАСНОСТИ И СОХРАННОСТИ ЛИЧНОГО ИМУЩЕСТВА НЕСОВЕРШЕННОЛЕТНИХ</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 настоящие дни основным предметом преступных посягательств является сотовый телефон. Предмет, который можно без труда отобрать и без труда продать. Зачастую родители, покупая ребенку дорогую вещь, не объясняют правила безопасности. Случаи, когда ребенок сам отдает телефон знакомым или вообще незнакомым людям, занимают второе место после краж и грабежей. Нередко подростки, сами того не желая, становятся объектом преступления со стороны взрослого населения. В силу своей незащищенности, молодое поколение страдает от рук людей с большим жизненным опытом. Родители не забывайте, что купив сотовый телефон своему ребенку, проявив заботу и беспокойство о нем, может произойти наоборот - Ваш ребенок станет объектом преступления с тяжелыми последствиями.</w:t>
      </w:r>
    </w:p>
    <w:p w:rsidR="006A0520" w:rsidRDefault="006A0520" w:rsidP="006A0520">
      <w:pPr>
        <w:pStyle w:val="a3"/>
        <w:shd w:val="clear" w:color="auto" w:fill="FFFFFF"/>
        <w:spacing w:line="262" w:lineRule="atLeast"/>
        <w:rPr>
          <w:rFonts w:ascii="Arial" w:hAnsi="Arial" w:cs="Arial"/>
          <w:color w:val="333333"/>
          <w:sz w:val="21"/>
          <w:szCs w:val="21"/>
        </w:rPr>
      </w:pPr>
      <w:proofErr w:type="gramStart"/>
      <w:r>
        <w:rPr>
          <w:rFonts w:ascii="Arial" w:hAnsi="Arial" w:cs="Arial"/>
          <w:color w:val="333333"/>
          <w:sz w:val="21"/>
          <w:szCs w:val="21"/>
        </w:rPr>
        <w:lastRenderedPageBreak/>
        <w:t>Во избежание подобных ситуаций, хотелось бы еще раз напомнить родителям и детям правила безопасности пользования сотовыми телефонами в общественных и людных места:</w:t>
      </w:r>
      <w:proofErr w:type="gramEnd"/>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в общественных местах города, в малолюдных местах не надо демонстрировать имеющийся при себе сотовый телефон;</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подросткам-школьникам не оставлять без присмотра в доступных местах свои сотовые телефоны и другие дорогие вещи (в классах, раздевалках, спортзалах и т.д.);</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не отдавайте в руки свои сотовые телефоны никому, даже одноклассникам;</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родителям     необходимо     как    можно     чаще     проводить разъяснительные беседы с детьми по правилам безопасности пользования сотовыми телефонами в общественных и людных местах.</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В случае противоправных действий в отношении Вас либо Вашего ребенка, незамедлительно обратитесь по телефону 02.</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Кроме этого, Вы можете обратиться в городские отделы полиции УМВД г. Мурманска.</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Уголовная ответственность несовершеннолетних</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кражу (ст. 128), грабеж (ст. 161), разбой (ст. 162), вымогательство (ст. 163).</w:t>
      </w:r>
    </w:p>
    <w:p w:rsidR="006A0520" w:rsidRDefault="006A0520" w:rsidP="006A0520">
      <w:pPr>
        <w:pStyle w:val="a3"/>
        <w:shd w:val="clear" w:color="auto" w:fill="FFFFFF"/>
        <w:spacing w:line="262" w:lineRule="atLeast"/>
        <w:rPr>
          <w:rFonts w:ascii="Arial" w:hAnsi="Arial" w:cs="Arial"/>
          <w:color w:val="333333"/>
          <w:sz w:val="21"/>
          <w:szCs w:val="21"/>
        </w:rPr>
      </w:pPr>
      <w:proofErr w:type="gramStart"/>
      <w:r>
        <w:rPr>
          <w:rFonts w:ascii="Arial" w:hAnsi="Arial" w:cs="Arial"/>
          <w:color w:val="333333"/>
          <w:sz w:val="21"/>
          <w:szCs w:val="21"/>
        </w:rPr>
        <w:t>Ст.158 УК РФ - Кража, т.е. тайное хищение чужого имущества - наказывается штрафом в размере от 80 до 500 тысячи рублей, либо обязательными работами на срок от 180 до 240 часов, либо исправительными работами на срок от 6 месяцев до 2 лет, либо арестом на срок от 2 до 4 месяцев, либо лишением свободы на срок до 2 до 10</w:t>
      </w:r>
      <w:proofErr w:type="gramEnd"/>
      <w:r>
        <w:rPr>
          <w:rFonts w:ascii="Arial" w:hAnsi="Arial" w:cs="Arial"/>
          <w:color w:val="333333"/>
          <w:sz w:val="21"/>
          <w:szCs w:val="21"/>
        </w:rPr>
        <w:t xml:space="preserve"> лет.</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Ст.159 УК РФ — Мошенничество, то есть хищение чужого имущества или приобретение права на чужое имущество путем обмана или злоупотребления доверием, </w:t>
      </w:r>
      <w:proofErr w:type="gramStart"/>
      <w:r>
        <w:rPr>
          <w:rFonts w:ascii="Arial" w:hAnsi="Arial" w:cs="Arial"/>
          <w:color w:val="333333"/>
          <w:sz w:val="21"/>
          <w:szCs w:val="21"/>
        </w:rPr>
        <w:t>-н</w:t>
      </w:r>
      <w:proofErr w:type="gramEnd"/>
      <w:r>
        <w:rPr>
          <w:rFonts w:ascii="Arial" w:hAnsi="Arial" w:cs="Arial"/>
          <w:color w:val="333333"/>
          <w:sz w:val="21"/>
          <w:szCs w:val="21"/>
        </w:rPr>
        <w:t>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 xml:space="preserve">Ст. 161 УК РФ - Грабеж, т.е. открытое хищение чужого имущества </w:t>
      </w:r>
      <w:proofErr w:type="gramStart"/>
      <w:r>
        <w:rPr>
          <w:rFonts w:ascii="Arial" w:hAnsi="Arial" w:cs="Arial"/>
          <w:color w:val="333333"/>
          <w:sz w:val="21"/>
          <w:szCs w:val="21"/>
        </w:rPr>
        <w:t>-н</w:t>
      </w:r>
      <w:proofErr w:type="gramEnd"/>
      <w:r>
        <w:rPr>
          <w:rFonts w:ascii="Arial" w:hAnsi="Arial" w:cs="Arial"/>
          <w:color w:val="333333"/>
          <w:sz w:val="21"/>
          <w:szCs w:val="21"/>
        </w:rPr>
        <w:t>аказывается исправительными работами на срок от одного года до 2 лет, либо арестом на срок от 4 до 6 месяцев, либо лишением свободы от 4 до 12 лет.</w:t>
      </w:r>
    </w:p>
    <w:p w:rsidR="006A0520" w:rsidRDefault="006A0520" w:rsidP="006A0520">
      <w:pPr>
        <w:pStyle w:val="a3"/>
        <w:shd w:val="clear" w:color="auto" w:fill="FFFFFF"/>
        <w:spacing w:line="262" w:lineRule="atLeast"/>
        <w:rPr>
          <w:rFonts w:ascii="Arial" w:hAnsi="Arial" w:cs="Arial"/>
          <w:color w:val="333333"/>
          <w:sz w:val="21"/>
          <w:szCs w:val="21"/>
        </w:rPr>
      </w:pPr>
      <w:r>
        <w:rPr>
          <w:rFonts w:ascii="Arial" w:hAnsi="Arial" w:cs="Arial"/>
          <w:color w:val="333333"/>
          <w:sz w:val="21"/>
          <w:szCs w:val="21"/>
        </w:rPr>
        <w:t>Ст.162 УК РФ - Разбой, т.е. нападение в целях хищения чужого имущества, совершенное с применением насилия, опасного для жизни и здоровья, либо с угрозой применения такого насилия - наказывается лишением свободы на срок от 3 до 15 лет.</w:t>
      </w:r>
    </w:p>
    <w:p w:rsidR="005629BA" w:rsidRPr="006A0520" w:rsidRDefault="006A0520" w:rsidP="006A0520">
      <w:pPr>
        <w:pStyle w:val="a3"/>
        <w:shd w:val="clear" w:color="auto" w:fill="FFFFFF"/>
        <w:spacing w:line="262" w:lineRule="atLeast"/>
        <w:rPr>
          <w:rFonts w:ascii="Arial" w:hAnsi="Arial" w:cs="Arial"/>
          <w:color w:val="333333"/>
          <w:sz w:val="21"/>
          <w:szCs w:val="21"/>
        </w:rPr>
      </w:pPr>
      <w:proofErr w:type="gramStart"/>
      <w:r>
        <w:rPr>
          <w:rFonts w:ascii="Arial" w:hAnsi="Arial" w:cs="Arial"/>
          <w:color w:val="333333"/>
          <w:sz w:val="21"/>
          <w:szCs w:val="21"/>
        </w:rPr>
        <w:t>Ст.213 УК РФ - Хулиганство, т.е.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180 до 240 часов, либо исправительными работами на срок от 1 года до 2 лет, либо лишением свободы на срок от 5 до 7 л.</w:t>
      </w:r>
      <w:proofErr w:type="gramEnd"/>
    </w:p>
    <w:sectPr w:rsidR="005629BA" w:rsidRPr="006A0520" w:rsidSect="00831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6A0520"/>
    <w:rsid w:val="006A0520"/>
    <w:rsid w:val="00831447"/>
    <w:rsid w:val="009C2F7B"/>
    <w:rsid w:val="00C87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5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2677271">
      <w:bodyDiv w:val="1"/>
      <w:marLeft w:val="0"/>
      <w:marRight w:val="0"/>
      <w:marTop w:val="0"/>
      <w:marBottom w:val="0"/>
      <w:divBdr>
        <w:top w:val="none" w:sz="0" w:space="0" w:color="auto"/>
        <w:left w:val="none" w:sz="0" w:space="0" w:color="auto"/>
        <w:bottom w:val="none" w:sz="0" w:space="0" w:color="auto"/>
        <w:right w:val="none" w:sz="0" w:space="0" w:color="auto"/>
      </w:divBdr>
      <w:divsChild>
        <w:div w:id="947547792">
          <w:marLeft w:val="0"/>
          <w:marRight w:val="0"/>
          <w:marTop w:val="0"/>
          <w:marBottom w:val="0"/>
          <w:divBdr>
            <w:top w:val="none" w:sz="0" w:space="0" w:color="auto"/>
            <w:left w:val="none" w:sz="0" w:space="0" w:color="auto"/>
            <w:bottom w:val="none" w:sz="0" w:space="0" w:color="auto"/>
            <w:right w:val="none" w:sz="0" w:space="0" w:color="auto"/>
          </w:divBdr>
        </w:div>
        <w:div w:id="85441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2277</Words>
  <Characters>12980</Characters>
  <Application>Microsoft Office Word</Application>
  <DocSecurity>0</DocSecurity>
  <Lines>108</Lines>
  <Paragraphs>30</Paragraphs>
  <ScaleCrop>false</ScaleCrop>
  <Company>Reanimator Extreme Edition</Company>
  <LinksUpToDate>false</LinksUpToDate>
  <CharactersWithSpaces>15227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Чкалово сс</dc:creator>
  <cp:lastModifiedBy>Чкалово сс</cp:lastModifiedBy>
  <cp:revision>1</cp:revision>
  <dcterms:created xsi:type="dcterms:W3CDTF">2018-03-26T06:29:00Z</dcterms:created>
  <dcterms:modified xsi:type="dcterms:W3CDTF">2018-03-26T06:30:00Z</dcterms:modified>
</cp:coreProperties>
</file>