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16" w:rsidRPr="00E94A36" w:rsidRDefault="00B90416" w:rsidP="00B90416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публикует список собственников невостребованных земельных долей АО имени Чкалова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МО Чкаловский сельсовет, и заявить об этом на общем собрании участников долевой собственности.</w:t>
      </w:r>
    </w:p>
    <w:p w:rsidR="00323778" w:rsidRPr="00B90416" w:rsidRDefault="00E94A36" w:rsidP="00B9041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16">
        <w:rPr>
          <w:rFonts w:ascii="Times New Roman" w:hAnsi="Times New Roman" w:cs="Times New Roman"/>
          <w:b/>
          <w:sz w:val="24"/>
          <w:szCs w:val="24"/>
        </w:rPr>
        <w:t xml:space="preserve">Список собственников невостребованных земельных долей АО имени Чкалова </w:t>
      </w:r>
      <w:proofErr w:type="spellStart"/>
      <w:r w:rsidRPr="00B9041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B90416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8"/>
        <w:gridCol w:w="2024"/>
        <w:gridCol w:w="3361"/>
        <w:gridCol w:w="1134"/>
        <w:gridCol w:w="1563"/>
        <w:gridCol w:w="1134"/>
        <w:gridCol w:w="708"/>
      </w:tblGrid>
      <w:tr w:rsidR="00145561" w:rsidRPr="00323778" w:rsidTr="002C66D6">
        <w:trPr>
          <w:trHeight w:val="442"/>
        </w:trPr>
        <w:tc>
          <w:tcPr>
            <w:tcW w:w="708" w:type="dxa"/>
            <w:vMerge w:val="restart"/>
          </w:tcPr>
          <w:p w:rsidR="00145561" w:rsidRPr="00323778" w:rsidRDefault="00145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4" w:type="dxa"/>
            <w:vMerge w:val="restart"/>
          </w:tcPr>
          <w:p w:rsidR="00145561" w:rsidRPr="00323778" w:rsidRDefault="00145561" w:rsidP="00E94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собственника</w:t>
            </w:r>
          </w:p>
        </w:tc>
        <w:tc>
          <w:tcPr>
            <w:tcW w:w="3361" w:type="dxa"/>
            <w:vMerge w:val="restart"/>
          </w:tcPr>
          <w:p w:rsidR="00145561" w:rsidRPr="00323778" w:rsidRDefault="00145561" w:rsidP="00CC4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правоустанавливающего документа </w:t>
            </w:r>
          </w:p>
        </w:tc>
        <w:tc>
          <w:tcPr>
            <w:tcW w:w="1134" w:type="dxa"/>
            <w:vMerge w:val="restart"/>
          </w:tcPr>
          <w:p w:rsidR="00145561" w:rsidRPr="00323778" w:rsidRDefault="00145561" w:rsidP="0014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45561" w:rsidRPr="00323778" w:rsidRDefault="00145561" w:rsidP="0014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земельной доли</w:t>
            </w:r>
          </w:p>
        </w:tc>
        <w:tc>
          <w:tcPr>
            <w:tcW w:w="3405" w:type="dxa"/>
            <w:gridSpan w:val="3"/>
          </w:tcPr>
          <w:p w:rsidR="00145561" w:rsidRPr="00323778" w:rsidRDefault="00145561" w:rsidP="0014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Основания признания доли невостребованной</w:t>
            </w:r>
          </w:p>
        </w:tc>
      </w:tr>
      <w:tr w:rsidR="002C66D6" w:rsidRPr="00323778" w:rsidTr="00323778">
        <w:trPr>
          <w:trHeight w:val="213"/>
        </w:trPr>
        <w:tc>
          <w:tcPr>
            <w:tcW w:w="708" w:type="dxa"/>
            <w:vMerge/>
          </w:tcPr>
          <w:p w:rsidR="002C66D6" w:rsidRPr="00323778" w:rsidRDefault="002C6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vMerge/>
          </w:tcPr>
          <w:p w:rsidR="002C66D6" w:rsidRPr="00323778" w:rsidRDefault="002C66D6" w:rsidP="00E94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  <w:vMerge/>
          </w:tcPr>
          <w:p w:rsidR="002C66D6" w:rsidRPr="00323778" w:rsidRDefault="002C66D6" w:rsidP="0014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66D6" w:rsidRPr="00323778" w:rsidRDefault="002C66D6" w:rsidP="0014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2C66D6" w:rsidRPr="00323778" w:rsidRDefault="002C66D6" w:rsidP="00145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  <w:p w:rsidR="002C66D6" w:rsidRPr="00323778" w:rsidRDefault="002C66D6" w:rsidP="00145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6D6" w:rsidRPr="00323778" w:rsidRDefault="002C6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 </w:t>
            </w:r>
            <w:r w:rsidR="00323778" w:rsidRPr="00323778">
              <w:rPr>
                <w:rFonts w:ascii="Times New Roman" w:hAnsi="Times New Roman" w:cs="Times New Roman"/>
                <w:sz w:val="16"/>
                <w:szCs w:val="16"/>
              </w:rPr>
              <w:t>умер, наследники отс</w:t>
            </w: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r w:rsidR="00323778" w:rsidRPr="0032377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вуют</w:t>
            </w:r>
          </w:p>
          <w:p w:rsidR="002C66D6" w:rsidRPr="00323778" w:rsidRDefault="002C66D6" w:rsidP="002C6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C66D6" w:rsidRPr="00323778" w:rsidRDefault="00323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собственнике не содержатся </w:t>
            </w:r>
            <w:proofErr w:type="gramStart"/>
            <w:r w:rsidRPr="0032377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атках</w:t>
            </w:r>
            <w:proofErr w:type="spellEnd"/>
            <w:proofErr w:type="gramEnd"/>
            <w:r w:rsidRPr="00323778">
              <w:rPr>
                <w:rFonts w:ascii="Times New Roman" w:hAnsi="Times New Roman" w:cs="Times New Roman"/>
                <w:sz w:val="16"/>
                <w:szCs w:val="16"/>
              </w:rPr>
              <w:t xml:space="preserve"> ОМС</w:t>
            </w:r>
          </w:p>
          <w:p w:rsidR="002C66D6" w:rsidRPr="00323778" w:rsidRDefault="002C66D6" w:rsidP="002C66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Каюмова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Рушания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Гарафитдиновна</w:t>
            </w:r>
            <w:proofErr w:type="spellEnd"/>
          </w:p>
        </w:tc>
        <w:tc>
          <w:tcPr>
            <w:tcW w:w="3361" w:type="dxa"/>
          </w:tcPr>
          <w:p w:rsidR="00323778" w:rsidRPr="00323778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3237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 xml:space="preserve"> ОРБ -05-19 №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867621</w:t>
            </w: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  <w:p w:rsidR="00323778" w:rsidRPr="00323778" w:rsidRDefault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3778" w:rsidRPr="00323778" w:rsidRDefault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Баяманов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Баяманович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№867722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Гимаева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Сазида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Газзалиевна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№867743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Гурьянова Екатерина Ильинична</w:t>
            </w:r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№867750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Ракия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№867761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Кислинская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Матвеевна</w:t>
            </w:r>
          </w:p>
        </w:tc>
        <w:tc>
          <w:tcPr>
            <w:tcW w:w="3361" w:type="dxa"/>
          </w:tcPr>
          <w:p w:rsidR="00323778" w:rsidRPr="006643CD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 867765от 15.01.1995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Лукьянчикова Любовь Васильевна</w:t>
            </w:r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867778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Лукьянчиков Николай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Евдокимович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867780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Лукьянчикова Анна Алексеевна</w:t>
            </w:r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867782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Поляков Иван Степанович</w:t>
            </w:r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867814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Сироткин Леонид Степанович.</w:t>
            </w:r>
          </w:p>
        </w:tc>
        <w:tc>
          <w:tcPr>
            <w:tcW w:w="3361" w:type="dxa"/>
          </w:tcPr>
          <w:p w:rsidR="00323778" w:rsidRPr="006643CD" w:rsidRDefault="00323778" w:rsidP="00CC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 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867819</w:t>
            </w:r>
            <w:r w:rsidR="00CC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Стеценко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867825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Сидоренко Владимир Петрович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0E5DC1">
              <w:rPr>
                <w:rFonts w:ascii="Times New Roman" w:hAnsi="Times New Roman" w:cs="Times New Roman"/>
                <w:sz w:val="18"/>
                <w:szCs w:val="18"/>
              </w:rPr>
              <w:t>139426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0E5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Степанов Петр Александрович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867832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BE" w:rsidRPr="00323778" w:rsidTr="00323778">
        <w:tc>
          <w:tcPr>
            <w:tcW w:w="708" w:type="dxa"/>
          </w:tcPr>
          <w:p w:rsidR="003229BE" w:rsidRPr="00323778" w:rsidRDefault="003229BE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29BE" w:rsidRPr="00323778" w:rsidRDefault="003229BE" w:rsidP="000E5D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Петр Иванович</w:t>
            </w:r>
          </w:p>
        </w:tc>
        <w:tc>
          <w:tcPr>
            <w:tcW w:w="3361" w:type="dxa"/>
          </w:tcPr>
          <w:p w:rsidR="003229BE" w:rsidRPr="006643CD" w:rsidRDefault="003229BE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-05-19 №867831 </w:t>
            </w:r>
          </w:p>
        </w:tc>
        <w:tc>
          <w:tcPr>
            <w:tcW w:w="1134" w:type="dxa"/>
          </w:tcPr>
          <w:p w:rsidR="003229BE" w:rsidRPr="00323778" w:rsidRDefault="003229BE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11,3га</w:t>
            </w:r>
          </w:p>
        </w:tc>
        <w:tc>
          <w:tcPr>
            <w:tcW w:w="1563" w:type="dxa"/>
          </w:tcPr>
          <w:p w:rsidR="003229BE" w:rsidRPr="00323778" w:rsidRDefault="00322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29BE" w:rsidRPr="00323778" w:rsidRDefault="003229BE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29BE" w:rsidRPr="00323778" w:rsidRDefault="003229BE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Кузьмин Алексей </w:t>
            </w:r>
            <w:r w:rsidRPr="00323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на право собственности 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985212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 xml:space="preserve">Неиспользование </w:t>
            </w:r>
            <w:r w:rsidRPr="003237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Чубова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867847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Нурсимя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867882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Джараспаев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Мингалимович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985016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29BE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Гафиатулин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</w:t>
            </w:r>
            <w:r w:rsidR="00323778" w:rsidRPr="00323778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 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339954</w:t>
            </w:r>
            <w:r w:rsidR="007C7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Раиса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Кузминична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 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985097</w:t>
            </w:r>
            <w:r w:rsidR="007C7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Избасарова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Зюра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Тагиевна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985208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Кирамов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Фарвазович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985211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Рахматулаевна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985216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Садчиков Илья Федорович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985225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Фролов Николай Михайлович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985234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Фролова Мария Павловна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985235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2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Шагеева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r w:rsidR="003229B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3229BE">
              <w:rPr>
                <w:rFonts w:ascii="Times New Roman" w:hAnsi="Times New Roman" w:cs="Times New Roman"/>
                <w:sz w:val="18"/>
                <w:szCs w:val="18"/>
              </w:rPr>
              <w:t>985385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Роза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Сабирзяновна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985243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Куанышев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Валиулла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Куанышевич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985268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Нуртдинов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Авгали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Авхадиевич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985282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Рахимова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Мухаметтакиевна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985285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Абрамов Лазарь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Сафронович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 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 xml:space="preserve">985328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Кузьмина Валентина Константиновна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985349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Мязин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Иван Константинович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985357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Новаев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Ксенофонт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Антонович                      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985365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Прокудин Ефим Иванович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985367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Сатинаева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985374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Зайцева Раиса Петровна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985414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Иванова Агафья Ивановна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985417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Суюров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Михаил Федорович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FA009F">
              <w:rPr>
                <w:rFonts w:ascii="Times New Roman" w:hAnsi="Times New Roman" w:cs="Times New Roman"/>
                <w:sz w:val="18"/>
                <w:szCs w:val="18"/>
              </w:rPr>
              <w:t>985431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 xml:space="preserve">Неиспользование земельной доли </w:t>
            </w:r>
            <w:r w:rsidRPr="003237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Кирамова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Ахмадулловна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339962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Котина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867624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Балыков Михаил Алексеевич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985332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2A6922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Ахметзи</w:t>
            </w:r>
            <w:r w:rsidR="00323778" w:rsidRPr="00323778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985027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Маликов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Абдрахман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Маликович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867796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Авдошина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985326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Драгункин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985340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Рачкова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Раиса Петровна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-05-19 № 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985370</w:t>
            </w:r>
            <w:r w:rsidR="007C7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Прокудина Клавдия Дмитриевна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985368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Минихаз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867727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Каракозова Варвара Алексеевна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867764</w:t>
            </w:r>
            <w:r w:rsidR="007C7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Дмитриева Нина Дмитриевна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339956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Саниахметов</w:t>
            </w:r>
            <w:proofErr w:type="spellEnd"/>
            <w:proofErr w:type="gram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удет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Менгасович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985296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Сабирзяновна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985218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Сабирзяновна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985217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Савина Мария Дмитриевна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985229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Прокаев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Иванович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2A6922">
              <w:rPr>
                <w:rFonts w:ascii="Times New Roman" w:hAnsi="Times New Roman" w:cs="Times New Roman"/>
                <w:sz w:val="18"/>
                <w:szCs w:val="18"/>
              </w:rPr>
              <w:t>985114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Ильфат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Расыхович</w:t>
            </w:r>
            <w:proofErr w:type="spellEnd"/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5761A0">
              <w:rPr>
                <w:rFonts w:ascii="Times New Roman" w:hAnsi="Times New Roman" w:cs="Times New Roman"/>
                <w:sz w:val="18"/>
                <w:szCs w:val="18"/>
              </w:rPr>
              <w:t>867887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3778" w:rsidRPr="00323778" w:rsidTr="00323778">
        <w:tc>
          <w:tcPr>
            <w:tcW w:w="708" w:type="dxa"/>
          </w:tcPr>
          <w:p w:rsidR="00323778" w:rsidRPr="00323778" w:rsidRDefault="00323778" w:rsidP="003237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323778" w:rsidRPr="00323778" w:rsidRDefault="00323778" w:rsidP="00323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>Новаева</w:t>
            </w:r>
            <w:proofErr w:type="spellEnd"/>
            <w:r w:rsidRPr="0032377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361" w:type="dxa"/>
          </w:tcPr>
          <w:p w:rsidR="00323778" w:rsidRPr="006643CD" w:rsidRDefault="00323778" w:rsidP="007C7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собственности на землю РФ </w:t>
            </w:r>
            <w:r w:rsidRPr="00664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–V</w:t>
            </w:r>
            <w:r w:rsidRPr="006643CD">
              <w:rPr>
                <w:rFonts w:ascii="Times New Roman" w:hAnsi="Times New Roman" w:cs="Times New Roman"/>
                <w:sz w:val="18"/>
                <w:szCs w:val="18"/>
              </w:rPr>
              <w:t xml:space="preserve"> ОРБ 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>-05-19 №</w:t>
            </w:r>
            <w:r w:rsidR="005761A0">
              <w:rPr>
                <w:rFonts w:ascii="Times New Roman" w:hAnsi="Times New Roman" w:cs="Times New Roman"/>
                <w:sz w:val="18"/>
                <w:szCs w:val="18"/>
              </w:rPr>
              <w:t>985106</w:t>
            </w:r>
            <w:r w:rsidR="002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11,3 га</w:t>
            </w:r>
          </w:p>
        </w:tc>
        <w:tc>
          <w:tcPr>
            <w:tcW w:w="1563" w:type="dxa"/>
          </w:tcPr>
          <w:p w:rsidR="00323778" w:rsidRPr="00323778" w:rsidRDefault="00323778">
            <w:pPr>
              <w:rPr>
                <w:rFonts w:ascii="Times New Roman" w:hAnsi="Times New Roman" w:cs="Times New Roman"/>
              </w:rPr>
            </w:pPr>
            <w:r w:rsidRPr="00323778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 лет.</w:t>
            </w:r>
          </w:p>
        </w:tc>
        <w:tc>
          <w:tcPr>
            <w:tcW w:w="1134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3778" w:rsidRPr="00323778" w:rsidRDefault="00323778" w:rsidP="0032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7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4A36" w:rsidRPr="00323778" w:rsidRDefault="00E94A36">
      <w:pPr>
        <w:rPr>
          <w:rFonts w:ascii="Times New Roman" w:hAnsi="Times New Roman" w:cs="Times New Roman"/>
          <w:sz w:val="18"/>
          <w:szCs w:val="18"/>
        </w:rPr>
      </w:pPr>
    </w:p>
    <w:sectPr w:rsidR="00E94A36" w:rsidRPr="00323778" w:rsidSect="003B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0DB"/>
    <w:multiLevelType w:val="hybridMultilevel"/>
    <w:tmpl w:val="C37A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94A36"/>
    <w:rsid w:val="000E5DC1"/>
    <w:rsid w:val="00145561"/>
    <w:rsid w:val="00200E6E"/>
    <w:rsid w:val="002A6922"/>
    <w:rsid w:val="002C66D6"/>
    <w:rsid w:val="003229BE"/>
    <w:rsid w:val="00323778"/>
    <w:rsid w:val="003B7709"/>
    <w:rsid w:val="005761A0"/>
    <w:rsid w:val="005A135D"/>
    <w:rsid w:val="007C71B1"/>
    <w:rsid w:val="00890429"/>
    <w:rsid w:val="009C2F7B"/>
    <w:rsid w:val="00A970F3"/>
    <w:rsid w:val="00B90416"/>
    <w:rsid w:val="00C873D8"/>
    <w:rsid w:val="00CC44C4"/>
    <w:rsid w:val="00DF76C0"/>
    <w:rsid w:val="00E94A36"/>
    <w:rsid w:val="00FA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4</cp:revision>
  <dcterms:created xsi:type="dcterms:W3CDTF">2018-01-18T06:17:00Z</dcterms:created>
  <dcterms:modified xsi:type="dcterms:W3CDTF">2018-03-22T12:34:00Z</dcterms:modified>
</cp:coreProperties>
</file>