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45667E">
        <w:rPr>
          <w:rFonts w:ascii="Times New Roman" w:hAnsi="Times New Roman" w:cs="Times New Roman"/>
          <w:b/>
          <w:sz w:val="24"/>
          <w:szCs w:val="24"/>
        </w:rPr>
        <w:t>2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EF1DD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45667E">
        <w:rPr>
          <w:rFonts w:ascii="Times New Roman" w:hAnsi="Times New Roman" w:cs="Times New Roman"/>
          <w:sz w:val="24"/>
          <w:szCs w:val="24"/>
        </w:rPr>
        <w:t>2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F1DD6">
        <w:rPr>
          <w:rFonts w:ascii="Times New Roman" w:hAnsi="Times New Roman" w:cs="Times New Roman"/>
          <w:sz w:val="24"/>
          <w:szCs w:val="24"/>
        </w:rPr>
        <w:t xml:space="preserve"> 2022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EF1DD6">
        <w:rPr>
          <w:rFonts w:ascii="Times New Roman" w:hAnsi="Times New Roman" w:cs="Times New Roman"/>
          <w:sz w:val="24"/>
          <w:szCs w:val="24"/>
        </w:rPr>
        <w:t>п</w:t>
      </w:r>
      <w:r w:rsidR="0045667E">
        <w:rPr>
          <w:rFonts w:ascii="Times New Roman" w:hAnsi="Times New Roman" w:cs="Times New Roman"/>
          <w:sz w:val="24"/>
          <w:szCs w:val="24"/>
        </w:rPr>
        <w:t>оступило 2 письменных обращения, 1 устное.</w:t>
      </w:r>
      <w:proofErr w:type="gramEnd"/>
    </w:p>
    <w:p w:rsidR="001B540D" w:rsidRDefault="00150A4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</w:t>
      </w:r>
      <w:r w:rsidR="001B540D">
        <w:rPr>
          <w:rFonts w:ascii="Times New Roman" w:hAnsi="Times New Roman" w:cs="Times New Roman"/>
          <w:b/>
          <w:sz w:val="24"/>
          <w:szCs w:val="24"/>
        </w:rPr>
        <w:t>обращения:</w:t>
      </w:r>
    </w:p>
    <w:p w:rsidR="0045667E" w:rsidRDefault="0045667E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о даче справки о наличии жилого дома на земельном участке. Обращение отработано, справка дана.</w:t>
      </w:r>
    </w:p>
    <w:p w:rsidR="0045667E" w:rsidRDefault="0045667E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обращение по признанию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В результате проведенной работы выявлен правообладатель. Заявителю дан ответ. Рекомендовано обратиться непосредственно к правообладателю, либо в суд.</w:t>
      </w:r>
    </w:p>
    <w:p w:rsidR="0045667E" w:rsidRDefault="0045667E" w:rsidP="00435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обращения:</w:t>
      </w:r>
    </w:p>
    <w:p w:rsidR="0045667E" w:rsidRPr="0045667E" w:rsidRDefault="0045667E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вывозе жидких бытовых отходов. Предложено администрации МО Чкаловский сельсовет приобрести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этих целей. Обращение принято к сведению.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E51EB"/>
    <w:rsid w:val="001240FB"/>
    <w:rsid w:val="00150A4D"/>
    <w:rsid w:val="001A6368"/>
    <w:rsid w:val="001B540D"/>
    <w:rsid w:val="001C280E"/>
    <w:rsid w:val="001E5D6A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28</cp:revision>
  <cp:lastPrinted>2020-09-25T11:55:00Z</cp:lastPrinted>
  <dcterms:created xsi:type="dcterms:W3CDTF">2016-12-23T10:20:00Z</dcterms:created>
  <dcterms:modified xsi:type="dcterms:W3CDTF">2022-06-28T07:25:00Z</dcterms:modified>
</cp:coreProperties>
</file>