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AB" w:rsidRPr="00EB4EAB" w:rsidRDefault="00EB4EAB" w:rsidP="00EB4E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 правилах безопасности в новогодние праздники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новогодних праздничных дней увеличивается количество несчастных случаев, и в первую очередь пожаров. Только строгое соблюдение требований правил пожарной безопасности при организации и проведении праздничных мероприятий поможет избежать травм и увечий.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жилом помещении запрещается: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свечи и хлопушки, устраивать фейерверки и другие световые пожароопасные эффекты, которые могут привести к пожару;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украшать елку целлулоидными игрушками, а также марлей и ватой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загромождать выход различными вещами.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меры безопасности при обращении с пиротехникой.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Внимание: в нашей стране продажа пиротехнических изделий разрешена лицам не моложе 15 лет.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 русском языке, срок годности. Также нужно иметь в виду, что нельзя использовать изделия, имеющие дефекты или повреждения корпуса и фитиля.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правильно запустить пиротехнику: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Убедитесь в том, что в радиусе опасной зоны нет домов (лучше в 30 метрах от жилья), деревьев, линий электропередачи – словом, ничего такого, во что может ударить залп и изменить направление;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запуске НИКОГДА не наклоняйтесь над коробкой;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запускайте изделия при сильном ветре;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 направляйте ракеты и фейерверки на людей!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пожара или появления дыма, немедленно позвоните по телефону «101» , указав точный адрес. До прибытия пожарной охраны примите меры к эвакуации людей и имущества, приступите к тушению имеющимися средствами (водой, песком, огнетушителем.) Огонь нужно накрывать, а не сбивать одеялом или другой плотной тканью. В случае загорания изоляции электропроводов необходимо сначала отключить сеть, а затем приступить к тушению.</w:t>
      </w:r>
    </w:p>
    <w:p w:rsidR="00EB4EAB" w:rsidRPr="00EB4EAB" w:rsidRDefault="00EB4EAB" w:rsidP="00EB4EAB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Основы безопасного пребывания человека на льду: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человека считается лед толщиной не менее 10 сантиметров в пресной воде и 15 см в соленой;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25 %;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</w:t>
      </w: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матово-белого или желтого цвета является наиболее ненадежным. Такой лёд обрушивается без предупреждающего потрескивания;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выходить на лед (на рыбалку, катание на лыжах, коньках) без сопровождения взрослых.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льду:  Нельзя выходить на лед в темное время суток и при плохой видимости (туман, снегопад, дождь);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реку следует пользоваться организованными ледовыми переправами;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на тонком, потрескивающем льду, следует осторожно повернуть обратно и скользящими шагами возвращаться по пройденному пути к берегу;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группой необходимо соблюдать расстояние друг от друга (5–6 м).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EB4EAB" w:rsidRPr="00EB4EAB" w:rsidRDefault="00EB4EAB" w:rsidP="00EB4EA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рюкзак, повесить его на одно плечо, что позволит легко освободиться от груза в случае, если лед провалится;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делать, если ты провалился под лед?</w:t>
      </w:r>
    </w:p>
    <w:p w:rsidR="00EB4EAB" w:rsidRPr="00EB4EAB" w:rsidRDefault="00EB4EAB" w:rsidP="00EB4E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паниковать, не делать резких движений, стабилизировать дыхание;</w:t>
      </w:r>
    </w:p>
    <w:p w:rsidR="00EB4EAB" w:rsidRPr="00EB4EAB" w:rsidRDefault="00EB4EAB" w:rsidP="00EB4E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раскинуть руки в стороны и постараться зацепиться за кромку льда, чтобы не погрузиться с головой;</w:t>
      </w:r>
    </w:p>
    <w:p w:rsidR="00EB4EAB" w:rsidRPr="00EB4EAB" w:rsidRDefault="00EB4EAB" w:rsidP="00EB4E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возможности перебраться к тому краю полыньи, где течение не увлечет Вас под лед;</w:t>
      </w:r>
    </w:p>
    <w:p w:rsidR="00EB4EAB" w:rsidRPr="00EB4EAB" w:rsidRDefault="00EB4EAB" w:rsidP="00EB4E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Попытаться осторожно, не обламывая кромку, без резких движений, наползая грудью лечь на край льда, забросить на него одну, а затем и другую ноги. Если лед выдержал, медленно, откатится от кромки и ползти к берегу.</w:t>
      </w:r>
    </w:p>
    <w:p w:rsidR="00EB4EAB" w:rsidRPr="00EB4EAB" w:rsidRDefault="00EB4EAB" w:rsidP="00EB4EA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нужно в ту сторону, откуда пришли, ведь там лед уже проверен на прочность.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4EAB" w:rsidRPr="00EB4EAB" w:rsidRDefault="00EB4EAB" w:rsidP="00EB4EAB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EB4EAB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lastRenderedPageBreak/>
        <w:t>В случае холодов, соблюдайте простые правила, которые позволят вам избежать переохлаждения и обморожений на сильном морозе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-носи  свободную одежду - это способствует нормальной циркуляции крови;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-одевайся как "капуста" - при этом между слоями одежды всегда есть прослойки воздуха, отлично удерживающие тепло;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они впитывают влагу, оставляя ноги сухими;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выходи на мороз без варежек, шапки и шарфа. Перчатки из натуральных материалов хоть и удобны, но от мороза спасают гораздо хуже;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носи на морозе металлических украшений - колец, серёжек и т.д. Во-первых, металл остывает гораздо быстрее тела до низких температур, вследствие чего возможно их прилипание к коже. Во-вторых, кольца на пальцах затрудняют нормальную циркуляцию крови;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-пользуйся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вашими;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позволяй обмороженному месту снова замерзнуть - это вызовет куда более значительные повреждения кожи;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снимай на морозе обувь с обмороженных конечностей - они распухнут, и ты не сможешь снова одеть обувь;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-прячься от ветра - вероятность обморожения на ветру значительно выше;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 мочи кожу - вода проводит тепло значительно лучше воздуха. Не выходи на мороз с влажными волосами после душа;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длительную прогулку на морозе следует захватить с собой пару сменных носков, варежек и термос с горячим чаем. Перед выходом на мороз надо поесть – тебе  может понадобиться энергия;</w:t>
      </w:r>
    </w:p>
    <w:p w:rsidR="00EB4EAB" w:rsidRPr="00EB4EAB" w:rsidRDefault="00EB4EAB" w:rsidP="00EB4EAB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EB4EAB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Как действовать во время гололеда (гололедицы)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-выходить на улицу следует в обуви на низком каблуке и с нескользящей подошвой</w:t>
      </w: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ередвигайтесь осторожно, не торопясь, наступая на всю подошву. При этом ноги должны быть слегка расслаблены, руки свободны.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ты поскользнулся, присядь, чтобы снизить высоту падения. В момент падения постарайся сгруппироваться, и, перекатившись, смягчить удар о землю.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-особое внимание обращай  на провода линий электропередачи, контактных сетей электротранспорта. </w:t>
      </w:r>
    </w:p>
    <w:p w:rsidR="00EB4EAB" w:rsidRPr="00EB4EAB" w:rsidRDefault="00EB4EAB" w:rsidP="00EB4EAB">
      <w:pPr>
        <w:spacing w:after="3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6"/>
          <w:szCs w:val="36"/>
          <w:lang w:eastAsia="ru-RU"/>
        </w:rPr>
      </w:pPr>
      <w:r w:rsidRPr="00EB4EAB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Основные правила поведения детей на дорогах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следует там, где нет движения транспорта: на детских площадках, в парках, во дворах, на стадионах в скверах, на лужайках, во дворах;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игр вблизи дороги;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самокатах, роликах, коньках следует кататься там, где нет движения транспорта;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дворах домов следует избегать игр там, где возможен проезд транспорта;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Входить и выходить из транспорта можно только после полной остановки транспортного средства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двигаться по тротуарам или пешеходным дорожкам, а при их отсутствии - по обочинам.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(регулировщика).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приближении транспортных средств с </w:t>
      </w: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включенными</w:t>
      </w:r>
      <w:proofErr w:type="gramEnd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проезжую часть, следует соблюдать правила: необходимо остановиться на краю дороги, посмотреть налево, затем направо, чтобы выяснить, не приближается ли транспо</w:t>
      </w:r>
      <w:proofErr w:type="gramStart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 др</w:t>
      </w:r>
      <w:proofErr w:type="gramEnd"/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угой стороны, при переходе через дорогу, смотри по сторонам и наблюдай, что происходит справа и слева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через дорогу нужно руководствоваться сигналами светофоров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Светофоры бывают транспортные, пешеходные и др.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Транспортный светофор состоит из трех секций. Если рядом с транспортным светофором нет пешеходного, руководствуйся его сигналами;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Пешеходный светофор состоит из двух секций. Для красного и зеленого сигналов. Если имеется пешеходный светофор, нужно руководствоваться его сигналами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сигналы светофора имеют следующие значения: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СИГНАЛ разрешает движение;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ЖЕЛТЫЙ СИГНАЛ запрещает движение, и предупреждает о предстоящей смене сигналов;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СИГНАЛ, в том числе мигающий, запрещает движение.</w:t>
      </w:r>
    </w:p>
    <w:p w:rsidR="00EB4EAB" w:rsidRPr="00EB4EAB" w:rsidRDefault="00EB4EAB" w:rsidP="00EB4EAB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4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красного и желтого сигналов запрещает движение и информирует о предстоящем включении зеленого сигнал</w:t>
      </w:r>
    </w:p>
    <w:p w:rsidR="005629BA" w:rsidRDefault="00EB4EAB"/>
    <w:sectPr w:rsidR="005629BA" w:rsidSect="001A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F53"/>
    <w:multiLevelType w:val="multilevel"/>
    <w:tmpl w:val="800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8257D"/>
    <w:multiLevelType w:val="multilevel"/>
    <w:tmpl w:val="B4E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B4EAB"/>
    <w:rsid w:val="001A0271"/>
    <w:rsid w:val="009C2F7B"/>
    <w:rsid w:val="00C873D8"/>
    <w:rsid w:val="00EB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1"/>
  </w:style>
  <w:style w:type="paragraph" w:styleId="1">
    <w:name w:val="heading 1"/>
    <w:basedOn w:val="a"/>
    <w:link w:val="10"/>
    <w:uiPriority w:val="9"/>
    <w:qFormat/>
    <w:rsid w:val="00EB4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E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2017-12-15T04:44:00Z</dcterms:created>
  <dcterms:modified xsi:type="dcterms:W3CDTF">2017-12-15T04:51:00Z</dcterms:modified>
</cp:coreProperties>
</file>